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5BEA" w14:textId="77777777" w:rsidR="00506DCE" w:rsidRPr="0039225E" w:rsidRDefault="00506DCE" w:rsidP="00506DCE">
      <w:pPr>
        <w:jc w:val="right"/>
        <w:rPr>
          <w:b/>
          <w:sz w:val="24"/>
          <w:szCs w:val="24"/>
        </w:rPr>
      </w:pPr>
      <w:bookmarkStart w:id="0" w:name="_GoBack"/>
      <w:bookmarkEnd w:id="0"/>
      <w:r>
        <w:rPr>
          <w:b/>
          <w:sz w:val="24"/>
          <w:szCs w:val="24"/>
        </w:rPr>
        <w:t>AIŠKINAMOJO RAŠTO PRIEDAS</w:t>
      </w:r>
    </w:p>
    <w:p w14:paraId="305E5BEB" w14:textId="77777777" w:rsidR="00506DCE" w:rsidRPr="0039225E" w:rsidRDefault="00506DCE" w:rsidP="00506DCE">
      <w:pPr>
        <w:jc w:val="right"/>
        <w:rPr>
          <w:b/>
          <w:sz w:val="24"/>
          <w:szCs w:val="24"/>
        </w:rPr>
      </w:pPr>
      <w:r>
        <w:rPr>
          <w:b/>
          <w:sz w:val="24"/>
          <w:szCs w:val="24"/>
        </w:rPr>
        <w:t>LYGINAMASIS VARIANTAS</w:t>
      </w:r>
    </w:p>
    <w:p w14:paraId="305E5BEC" w14:textId="77777777" w:rsidR="00506DCE" w:rsidRDefault="00506DCE" w:rsidP="00064A75">
      <w:pPr>
        <w:suppressAutoHyphens/>
        <w:ind w:left="3888" w:firstLine="1296"/>
        <w:textAlignment w:val="baseline"/>
        <w:rPr>
          <w:rFonts w:eastAsia="TimesNewRomanPSMT"/>
          <w:color w:val="000000"/>
          <w:sz w:val="24"/>
          <w:szCs w:val="24"/>
          <w:lang w:val="lt-LT"/>
        </w:rPr>
      </w:pPr>
    </w:p>
    <w:p w14:paraId="305E5BED" w14:textId="77777777" w:rsidR="00064A75" w:rsidRPr="008F4CCE" w:rsidRDefault="00A01970" w:rsidP="00A01970">
      <w:pPr>
        <w:suppressAutoHyphens/>
        <w:textAlignment w:val="baseline"/>
        <w:rPr>
          <w:sz w:val="24"/>
          <w:szCs w:val="24"/>
          <w:lang w:val="lt-LT"/>
        </w:rPr>
      </w:pPr>
      <w:r>
        <w:rPr>
          <w:rFonts w:eastAsia="TimesNewRomanPSMT"/>
          <w:color w:val="000000"/>
          <w:sz w:val="24"/>
          <w:szCs w:val="24"/>
          <w:lang w:val="lt-LT"/>
        </w:rPr>
        <w:t xml:space="preserve">                                                                                   </w:t>
      </w:r>
      <w:r w:rsidR="00064A75" w:rsidRPr="008F4CCE">
        <w:rPr>
          <w:rFonts w:eastAsia="TimesNewRomanPSMT"/>
          <w:color w:val="000000"/>
          <w:sz w:val="24"/>
          <w:szCs w:val="24"/>
          <w:lang w:val="lt-LT"/>
        </w:rPr>
        <w:t>PATVIRTINTA</w:t>
      </w:r>
    </w:p>
    <w:p w14:paraId="305E5BEE" w14:textId="77777777" w:rsidR="00064A75" w:rsidRPr="008F4CCE" w:rsidRDefault="00A01970" w:rsidP="00A01970">
      <w:pPr>
        <w:suppressAutoHyphens/>
        <w:textAlignment w:val="baseline"/>
        <w:rPr>
          <w:rFonts w:eastAsia="TimesNewRomanPSMT"/>
          <w:color w:val="000000"/>
          <w:sz w:val="24"/>
          <w:szCs w:val="24"/>
          <w:lang w:val="lt-LT"/>
        </w:rPr>
      </w:pPr>
      <w:r>
        <w:rPr>
          <w:rFonts w:eastAsia="TimesNewRomanPSMT"/>
          <w:color w:val="000000"/>
          <w:sz w:val="24"/>
          <w:szCs w:val="24"/>
          <w:lang w:val="lt-LT"/>
        </w:rPr>
        <w:t xml:space="preserve">                                                                                   </w:t>
      </w:r>
      <w:r w:rsidR="00064A75" w:rsidRPr="008F4CCE">
        <w:rPr>
          <w:rFonts w:eastAsia="TimesNewRomanPSMT"/>
          <w:color w:val="000000"/>
          <w:sz w:val="24"/>
          <w:szCs w:val="24"/>
          <w:lang w:val="lt-LT"/>
        </w:rPr>
        <w:t xml:space="preserve">Rokiškio rajono savivaldybės tarybos </w:t>
      </w:r>
    </w:p>
    <w:p w14:paraId="305E5BEF" w14:textId="77777777" w:rsidR="00064A75" w:rsidRPr="008F4CCE" w:rsidRDefault="00A01970" w:rsidP="00A01970">
      <w:pPr>
        <w:suppressAutoHyphens/>
        <w:ind w:left="3888"/>
        <w:textAlignment w:val="baseline"/>
        <w:rPr>
          <w:rFonts w:eastAsia="TimesNewRomanPSMT"/>
          <w:color w:val="000000"/>
          <w:sz w:val="24"/>
          <w:szCs w:val="24"/>
          <w:lang w:val="lt-LT"/>
        </w:rPr>
      </w:pPr>
      <w:r>
        <w:rPr>
          <w:rFonts w:eastAsia="TimesNewRomanPSMT"/>
          <w:color w:val="000000"/>
          <w:sz w:val="24"/>
          <w:szCs w:val="24"/>
          <w:lang w:val="lt-LT"/>
        </w:rPr>
        <w:t xml:space="preserve">                  </w:t>
      </w:r>
      <w:r w:rsidR="00064A75" w:rsidRPr="008F4CCE">
        <w:rPr>
          <w:rFonts w:eastAsia="TimesNewRomanPSMT"/>
          <w:color w:val="000000"/>
          <w:sz w:val="24"/>
          <w:szCs w:val="24"/>
          <w:lang w:val="lt-LT"/>
        </w:rPr>
        <w:t>20</w:t>
      </w:r>
      <w:r w:rsidR="00E94C35">
        <w:rPr>
          <w:rFonts w:eastAsia="TimesNewRomanPSMT"/>
          <w:color w:val="000000"/>
          <w:sz w:val="24"/>
          <w:szCs w:val="24"/>
          <w:lang w:val="lt-LT"/>
        </w:rPr>
        <w:t>19</w:t>
      </w:r>
      <w:r w:rsidR="00064A75" w:rsidRPr="008F4CCE">
        <w:rPr>
          <w:rFonts w:eastAsia="TimesNewRomanPSMT"/>
          <w:color w:val="000000"/>
          <w:sz w:val="24"/>
          <w:szCs w:val="24"/>
          <w:lang w:val="lt-LT"/>
        </w:rPr>
        <w:t xml:space="preserve"> m. </w:t>
      </w:r>
      <w:r w:rsidR="00E94C35">
        <w:rPr>
          <w:rFonts w:eastAsia="TimesNewRomanPSMT"/>
          <w:color w:val="000000"/>
          <w:sz w:val="24"/>
          <w:szCs w:val="24"/>
          <w:lang w:val="lt-LT"/>
        </w:rPr>
        <w:t>lapkričio 29</w:t>
      </w:r>
      <w:r w:rsidR="00064A75" w:rsidRPr="008F4CCE">
        <w:rPr>
          <w:rFonts w:eastAsia="TimesNewRomanPSMT"/>
          <w:color w:val="000000"/>
          <w:sz w:val="24"/>
          <w:szCs w:val="24"/>
          <w:lang w:val="lt-LT"/>
        </w:rPr>
        <w:t xml:space="preserve"> d. sprendimu Nr. TS-</w:t>
      </w:r>
      <w:r w:rsidR="00E94C35">
        <w:rPr>
          <w:rFonts w:eastAsia="TimesNewRomanPSMT"/>
          <w:color w:val="000000"/>
          <w:sz w:val="24"/>
          <w:szCs w:val="24"/>
          <w:lang w:val="lt-LT"/>
        </w:rPr>
        <w:t>231</w:t>
      </w:r>
    </w:p>
    <w:p w14:paraId="305E5BF0" w14:textId="77777777" w:rsidR="00064A75" w:rsidRPr="008F4CCE" w:rsidRDefault="00064A75" w:rsidP="00064A75">
      <w:pPr>
        <w:suppressAutoHyphens/>
        <w:textAlignment w:val="baseline"/>
        <w:rPr>
          <w:bCs/>
          <w:color w:val="000000"/>
          <w:sz w:val="24"/>
          <w:szCs w:val="24"/>
          <w:lang w:val="lt-LT"/>
        </w:rPr>
      </w:pPr>
    </w:p>
    <w:p w14:paraId="305E5BF1" w14:textId="77777777" w:rsidR="00064A75" w:rsidRPr="008F4CCE" w:rsidRDefault="00064A75" w:rsidP="00064A75">
      <w:pPr>
        <w:suppressAutoHyphens/>
        <w:jc w:val="center"/>
        <w:textAlignment w:val="baseline"/>
        <w:rPr>
          <w:b/>
          <w:bCs/>
          <w:color w:val="000000"/>
          <w:sz w:val="24"/>
          <w:szCs w:val="24"/>
          <w:lang w:val="lt-LT"/>
        </w:rPr>
      </w:pPr>
      <w:r w:rsidRPr="008F4CCE">
        <w:rPr>
          <w:b/>
          <w:bCs/>
          <w:color w:val="000000"/>
          <w:sz w:val="24"/>
          <w:szCs w:val="24"/>
          <w:lang w:val="lt-LT"/>
        </w:rPr>
        <w:t>PRIĖMIMO Į ROKIŠKIO RAJONO SAVIVALDYBĖS BENDROJO UGDYMO MOKYKLAS TVARKOS APRAŠAS</w:t>
      </w:r>
    </w:p>
    <w:p w14:paraId="305E5BF2" w14:textId="77777777" w:rsidR="00064A75" w:rsidRPr="008F4CCE" w:rsidRDefault="00064A75" w:rsidP="00064A75">
      <w:pPr>
        <w:suppressAutoHyphens/>
        <w:jc w:val="center"/>
        <w:textAlignment w:val="baseline"/>
        <w:rPr>
          <w:b/>
          <w:bCs/>
          <w:color w:val="000000"/>
          <w:sz w:val="24"/>
          <w:szCs w:val="24"/>
          <w:lang w:val="lt-LT"/>
        </w:rPr>
      </w:pPr>
    </w:p>
    <w:p w14:paraId="305E5BF3" w14:textId="77777777" w:rsidR="00064A75" w:rsidRPr="008F4CCE" w:rsidRDefault="00064A75" w:rsidP="00064A75">
      <w:pPr>
        <w:suppressAutoHyphens/>
        <w:jc w:val="center"/>
        <w:textAlignment w:val="baseline"/>
        <w:rPr>
          <w:b/>
          <w:bCs/>
          <w:color w:val="000000"/>
          <w:sz w:val="24"/>
          <w:szCs w:val="24"/>
          <w:lang w:val="lt-LT"/>
        </w:rPr>
      </w:pPr>
      <w:r w:rsidRPr="008F4CCE">
        <w:rPr>
          <w:b/>
          <w:bCs/>
          <w:color w:val="000000"/>
          <w:sz w:val="24"/>
          <w:szCs w:val="24"/>
          <w:lang w:val="lt-LT"/>
        </w:rPr>
        <w:t>I SKYRIUS</w:t>
      </w:r>
    </w:p>
    <w:p w14:paraId="305E5BF4" w14:textId="77777777" w:rsidR="00064A75" w:rsidRPr="008F4CCE" w:rsidRDefault="00064A75" w:rsidP="00064A75">
      <w:pPr>
        <w:suppressAutoHyphens/>
        <w:jc w:val="center"/>
        <w:textAlignment w:val="baseline"/>
        <w:rPr>
          <w:b/>
          <w:bCs/>
          <w:color w:val="000000"/>
          <w:sz w:val="24"/>
          <w:szCs w:val="24"/>
          <w:lang w:val="lt-LT"/>
        </w:rPr>
      </w:pPr>
      <w:r w:rsidRPr="008F4CCE">
        <w:rPr>
          <w:b/>
          <w:bCs/>
          <w:color w:val="000000"/>
          <w:sz w:val="24"/>
          <w:szCs w:val="24"/>
          <w:lang w:val="lt-LT"/>
        </w:rPr>
        <w:t>BENDROSIOS NUOSTATOS</w:t>
      </w:r>
    </w:p>
    <w:p w14:paraId="305E5BF5" w14:textId="77777777" w:rsidR="00064A75" w:rsidRPr="008F4CCE" w:rsidRDefault="00064A75" w:rsidP="00064A75">
      <w:pPr>
        <w:suppressAutoHyphens/>
        <w:jc w:val="center"/>
        <w:textAlignment w:val="baseline"/>
        <w:rPr>
          <w:b/>
          <w:bCs/>
          <w:color w:val="000000"/>
          <w:sz w:val="24"/>
          <w:szCs w:val="24"/>
          <w:lang w:val="lt-LT"/>
        </w:rPr>
      </w:pPr>
    </w:p>
    <w:p w14:paraId="305E5BF6" w14:textId="77777777" w:rsidR="00064A75" w:rsidRPr="008F4CCE" w:rsidRDefault="00064A75" w:rsidP="00064A75">
      <w:pPr>
        <w:suppressAutoHyphens/>
        <w:ind w:firstLine="851"/>
        <w:jc w:val="both"/>
        <w:textAlignment w:val="baseline"/>
        <w:rPr>
          <w:sz w:val="24"/>
          <w:szCs w:val="24"/>
          <w:lang w:val="lt-LT"/>
        </w:rPr>
      </w:pPr>
      <w:r w:rsidRPr="008F4CCE">
        <w:rPr>
          <w:bCs/>
          <w:color w:val="000000"/>
          <w:sz w:val="24"/>
          <w:szCs w:val="24"/>
          <w:lang w:val="lt-LT"/>
        </w:rPr>
        <w:t xml:space="preserve">1. </w:t>
      </w:r>
      <w:r w:rsidRPr="008F4CCE">
        <w:rPr>
          <w:rFonts w:eastAsia="TimesNewRomanPSMT"/>
          <w:color w:val="000000"/>
          <w:sz w:val="24"/>
          <w:szCs w:val="24"/>
          <w:lang w:val="lt-LT"/>
        </w:rPr>
        <w:t>Priėmimo į Rokiškio rajono savivaldybės (toliau – savivaldybė) bendrojo ugdymo mokyklas tvarkos aprašas (toliau – Aprašas) nustato asmenų priėmimą mokytis pagal priešmokyklinio, pradinio, pagrindinio, vidurinio ugdymo programas, priėmimo kriterijus, dokumentus, kuriuos turi pateikti į mokyklą priimami asmenys, prašymų ir kitų dokumentų priėmimo vietą, pradžią ir pabaigą, prašymų registravimo,</w:t>
      </w:r>
      <w:r w:rsidRPr="008F4CCE">
        <w:rPr>
          <w:rFonts w:eastAsia="TimesNewRomanPSMT"/>
          <w:i/>
          <w:color w:val="000000"/>
          <w:sz w:val="24"/>
          <w:szCs w:val="24"/>
          <w:lang w:val="lt-LT"/>
        </w:rPr>
        <w:t xml:space="preserve"> </w:t>
      </w:r>
      <w:r w:rsidRPr="008F4CCE">
        <w:rPr>
          <w:rFonts w:eastAsia="TimesNewRomanPSMT"/>
          <w:color w:val="000000"/>
          <w:sz w:val="24"/>
          <w:szCs w:val="24"/>
          <w:lang w:val="lt-LT"/>
        </w:rPr>
        <w:t>asmenų priėmimo per mokslo metus tvarką.</w:t>
      </w:r>
    </w:p>
    <w:p w14:paraId="305E5BF7" w14:textId="77777777" w:rsidR="00064A75" w:rsidRPr="008F4CCE" w:rsidRDefault="00064A75" w:rsidP="00064A75">
      <w:pPr>
        <w:ind w:firstLine="851"/>
        <w:jc w:val="both"/>
        <w:rPr>
          <w:rFonts w:eastAsia="TimesNewRomanPSMT"/>
          <w:color w:val="000000"/>
          <w:sz w:val="24"/>
          <w:szCs w:val="24"/>
          <w:lang w:val="lt-LT"/>
        </w:rPr>
      </w:pPr>
      <w:r w:rsidRPr="008F4CCE">
        <w:rPr>
          <w:sz w:val="24"/>
          <w:szCs w:val="24"/>
          <w:lang w:val="lt-LT"/>
        </w:rPr>
        <w:t xml:space="preserve">2. </w:t>
      </w:r>
      <w:r w:rsidRPr="008F4CCE">
        <w:rPr>
          <w:rFonts w:eastAsia="TimesNewRomanPSMT"/>
          <w:color w:val="000000"/>
          <w:sz w:val="24"/>
          <w:szCs w:val="24"/>
          <w:lang w:val="lt-LT"/>
        </w:rPr>
        <w:t xml:space="preserve">Priėmimas mokytis pagal priešmokyklinio, pradinio, pagrindinio, vidurinio ugdymo programas nustatomas vadovaujantis Lietuvos Respublikos švietimo įstatymu, Mokyklų, vykdančių formaliojo švietimo programas, tinklo kūrimo taisyklėmis (aktuali redakcija), patvirtintomis Lietuvos Respublikos Vyriausybės 2011 m. birželio 29 d. nutarimu Nr. 768 </w:t>
      </w:r>
      <w:r w:rsidRPr="008F4CCE">
        <w:rPr>
          <w:color w:val="000000"/>
          <w:sz w:val="24"/>
          <w:szCs w:val="24"/>
          <w:lang w:val="lt-LT"/>
        </w:rPr>
        <w:t>„Dėl Mokyklų, vykdančių formaliojo švietimo programas, tinklo kūrimo taisyklių patvirtinimo“</w:t>
      </w:r>
      <w:r w:rsidRPr="008F4CCE">
        <w:rPr>
          <w:rFonts w:eastAsia="TimesNewRomanPSMT"/>
          <w:color w:val="000000"/>
          <w:sz w:val="24"/>
          <w:szCs w:val="24"/>
          <w:lang w:val="lt-LT"/>
        </w:rPr>
        <w:t xml:space="preserve">, </w:t>
      </w:r>
      <w:r w:rsidRPr="008F4CCE">
        <w:rPr>
          <w:color w:val="000000"/>
          <w:sz w:val="24"/>
          <w:szCs w:val="24"/>
          <w:lang w:val="lt-LT"/>
        </w:rPr>
        <w:t xml:space="preserve">Nuosekliojo mokymosi pagal bendrojo ugdymo programas tvarkos aprašu </w:t>
      </w:r>
      <w:r w:rsidRPr="008F4CCE">
        <w:rPr>
          <w:rFonts w:eastAsia="TimesNewRomanPSMT"/>
          <w:color w:val="000000"/>
          <w:sz w:val="24"/>
          <w:szCs w:val="24"/>
          <w:lang w:val="lt-LT"/>
        </w:rPr>
        <w:t>(aktuali redakcija)</w:t>
      </w:r>
      <w:r w:rsidRPr="008F4CCE">
        <w:rPr>
          <w:color w:val="000000"/>
          <w:sz w:val="24"/>
          <w:szCs w:val="24"/>
          <w:lang w:val="lt-LT"/>
        </w:rPr>
        <w:t xml:space="preserve">, patvirtintu Lietuvos </w:t>
      </w:r>
      <w:r w:rsidR="007F1043">
        <w:rPr>
          <w:color w:val="000000"/>
          <w:sz w:val="24"/>
          <w:szCs w:val="24"/>
          <w:lang w:val="lt-LT"/>
        </w:rPr>
        <w:t xml:space="preserve">Respublikos </w:t>
      </w:r>
      <w:r w:rsidR="007F1043" w:rsidRPr="002A6C40">
        <w:rPr>
          <w:color w:val="FF0000"/>
          <w:sz w:val="24"/>
          <w:szCs w:val="24"/>
          <w:lang w:val="lt-LT"/>
        </w:rPr>
        <w:t xml:space="preserve">švietimo, </w:t>
      </w:r>
      <w:r w:rsidRPr="002A6C40">
        <w:rPr>
          <w:color w:val="FF0000"/>
          <w:sz w:val="24"/>
          <w:szCs w:val="24"/>
          <w:lang w:val="lt-LT"/>
        </w:rPr>
        <w:t>mokslo</w:t>
      </w:r>
      <w:r w:rsidR="007F1043" w:rsidRPr="002A6C40">
        <w:rPr>
          <w:color w:val="FF0000"/>
          <w:sz w:val="24"/>
          <w:szCs w:val="24"/>
          <w:lang w:val="lt-LT"/>
        </w:rPr>
        <w:t xml:space="preserve"> ir sporto</w:t>
      </w:r>
      <w:r w:rsidRPr="002A6C40">
        <w:rPr>
          <w:color w:val="000000"/>
          <w:sz w:val="24"/>
          <w:szCs w:val="24"/>
          <w:lang w:val="lt-LT"/>
        </w:rPr>
        <w:t xml:space="preserve"> </w:t>
      </w:r>
      <w:r w:rsidRPr="008F4CCE">
        <w:rPr>
          <w:color w:val="000000"/>
          <w:sz w:val="24"/>
          <w:szCs w:val="24"/>
          <w:lang w:val="lt-LT"/>
        </w:rPr>
        <w:t>ministro 2005 m. balandžio 5 d. įsakymu Nr. ISAK-556 „Dėl Nuosekliojo mokymosi pagal bendrojo ugdymo programas tvarkos aprašo patvirtinimo“ (</w:t>
      </w:r>
      <w:r w:rsidRPr="008F4CCE">
        <w:rPr>
          <w:rFonts w:eastAsia="TimesNewRomanPSMT"/>
          <w:color w:val="000000"/>
          <w:sz w:val="24"/>
          <w:szCs w:val="24"/>
          <w:lang w:val="lt-LT"/>
        </w:rPr>
        <w:t xml:space="preserve">toliau – </w:t>
      </w:r>
      <w:r w:rsidRPr="008F4CCE">
        <w:rPr>
          <w:sz w:val="24"/>
          <w:szCs w:val="24"/>
          <w:lang w:val="lt-LT"/>
        </w:rPr>
        <w:t>Nuosekliojo mokymosi pagal bendrojo ugdymo programas tvarkos aprašas),</w:t>
      </w:r>
      <w:r w:rsidRPr="008F4CCE">
        <w:rPr>
          <w:color w:val="000000"/>
          <w:sz w:val="24"/>
          <w:szCs w:val="24"/>
          <w:lang w:val="lt-LT"/>
        </w:rPr>
        <w:t xml:space="preserve"> Priešmokyklinio ugdymo tvarkos aprašu </w:t>
      </w:r>
      <w:r w:rsidRPr="008F4CCE">
        <w:rPr>
          <w:rFonts w:eastAsia="TimesNewRomanPSMT"/>
          <w:color w:val="000000"/>
          <w:sz w:val="24"/>
          <w:szCs w:val="24"/>
          <w:lang w:val="lt-LT"/>
        </w:rPr>
        <w:t>(aktuali redakcija)</w:t>
      </w:r>
      <w:r w:rsidRPr="008F4CCE">
        <w:rPr>
          <w:color w:val="000000"/>
          <w:sz w:val="24"/>
          <w:szCs w:val="24"/>
          <w:lang w:val="lt-LT"/>
        </w:rPr>
        <w:t xml:space="preserve">, patvirtintu Lietuvos Respublikos </w:t>
      </w:r>
      <w:r w:rsidR="002A6C40" w:rsidRPr="002A6C40">
        <w:rPr>
          <w:color w:val="FF0000"/>
          <w:sz w:val="24"/>
          <w:szCs w:val="24"/>
          <w:lang w:val="lt-LT"/>
        </w:rPr>
        <w:t>švietimo, mokslo ir sporto</w:t>
      </w:r>
      <w:r w:rsidR="002A6C40" w:rsidRPr="002A6C40">
        <w:rPr>
          <w:color w:val="000000"/>
          <w:sz w:val="24"/>
          <w:szCs w:val="24"/>
          <w:lang w:val="lt-LT"/>
        </w:rPr>
        <w:t xml:space="preserve"> </w:t>
      </w:r>
      <w:r w:rsidRPr="008F4CCE">
        <w:rPr>
          <w:color w:val="000000"/>
          <w:sz w:val="24"/>
          <w:szCs w:val="24"/>
          <w:lang w:val="lt-LT"/>
        </w:rPr>
        <w:t>ministro 2013 m. lapkričio 21 d. įsakymu Nr. V-1106 „Dėl Priešmokyklinio ugdymo tvarkos aprašo patvirtinimo“ (</w:t>
      </w:r>
      <w:r w:rsidRPr="008F4CCE">
        <w:rPr>
          <w:rFonts w:eastAsia="TimesNewRomanPSMT"/>
          <w:color w:val="000000"/>
          <w:sz w:val="24"/>
          <w:szCs w:val="24"/>
          <w:lang w:val="lt-LT"/>
        </w:rPr>
        <w:t xml:space="preserve">toliau – </w:t>
      </w:r>
      <w:r w:rsidRPr="008F4CCE">
        <w:rPr>
          <w:color w:val="000000"/>
          <w:sz w:val="24"/>
          <w:szCs w:val="24"/>
          <w:lang w:val="lt-LT"/>
        </w:rPr>
        <w:t xml:space="preserve">Priešmokyklinio ugdymo tvarkos aprašas), </w:t>
      </w:r>
      <w:r w:rsidRPr="008F4CCE">
        <w:rPr>
          <w:rFonts w:eastAsia="TimesNewRomanPSMT"/>
          <w:color w:val="000000"/>
          <w:sz w:val="24"/>
          <w:szCs w:val="24"/>
          <w:lang w:val="lt-LT"/>
        </w:rPr>
        <w:t xml:space="preserve">Mokinių, turinčių specialiųjų ugdymosi poreikių, ugdymo organizavimo tvarkos aprašu (aktuali redakcija), patvirtintu Lietuvos Respublikos </w:t>
      </w:r>
      <w:r w:rsidR="00FB6590" w:rsidRPr="002A6C40">
        <w:rPr>
          <w:color w:val="FF0000"/>
          <w:sz w:val="24"/>
          <w:szCs w:val="24"/>
          <w:lang w:val="lt-LT"/>
        </w:rPr>
        <w:t>švietimo, mokslo ir sporto</w:t>
      </w:r>
      <w:r w:rsidR="00FB6590" w:rsidRPr="002A6C40">
        <w:rPr>
          <w:color w:val="000000"/>
          <w:sz w:val="24"/>
          <w:szCs w:val="24"/>
          <w:lang w:val="lt-LT"/>
        </w:rPr>
        <w:t xml:space="preserve"> </w:t>
      </w:r>
      <w:r w:rsidRPr="008F4CCE">
        <w:rPr>
          <w:rFonts w:eastAsia="TimesNewRomanPSMT"/>
          <w:color w:val="000000"/>
          <w:sz w:val="24"/>
          <w:szCs w:val="24"/>
          <w:lang w:val="lt-LT"/>
        </w:rPr>
        <w:t>ministro 2011 m. rugsėjo 30 d. įsakymu Nr. V-1795 „</w:t>
      </w:r>
      <w:r w:rsidRPr="008F4CCE">
        <w:rPr>
          <w:color w:val="000000"/>
          <w:sz w:val="24"/>
          <w:szCs w:val="24"/>
          <w:lang w:val="lt-LT"/>
        </w:rPr>
        <w:t>Dėl Mokinių, turinčių specialiųjų ugdymosi poreikių, ugdymo organizavimo tvarkos aprašo patvirtinimo“, ir šiuo Aprašu</w:t>
      </w:r>
      <w:r w:rsidRPr="008F4CCE">
        <w:rPr>
          <w:rFonts w:eastAsia="TimesNewRomanPSMT"/>
          <w:color w:val="000000"/>
          <w:sz w:val="24"/>
          <w:szCs w:val="24"/>
          <w:lang w:val="lt-LT"/>
        </w:rPr>
        <w:t>.</w:t>
      </w:r>
    </w:p>
    <w:p w14:paraId="305E5BF8" w14:textId="77777777" w:rsidR="00064A75" w:rsidRPr="008F4CCE" w:rsidRDefault="00064A75" w:rsidP="00064A75">
      <w:pPr>
        <w:suppressAutoHyphens/>
        <w:ind w:firstLine="851"/>
        <w:jc w:val="both"/>
        <w:textAlignment w:val="baseline"/>
        <w:rPr>
          <w:rFonts w:eastAsia="TimesNewRomanPSMT"/>
          <w:color w:val="000000"/>
          <w:sz w:val="24"/>
          <w:szCs w:val="24"/>
          <w:lang w:val="lt-LT"/>
        </w:rPr>
      </w:pPr>
      <w:r w:rsidRPr="008F4CCE">
        <w:rPr>
          <w:rFonts w:eastAsia="TimesNewRomanPSMT"/>
          <w:color w:val="000000"/>
          <w:sz w:val="24"/>
          <w:szCs w:val="24"/>
          <w:lang w:val="lt-LT"/>
        </w:rPr>
        <w:t xml:space="preserve">3. Apraše </w:t>
      </w:r>
      <w:r w:rsidRPr="008F4CCE">
        <w:rPr>
          <w:color w:val="000000"/>
          <w:sz w:val="24"/>
          <w:szCs w:val="24"/>
          <w:lang w:val="lt-LT"/>
        </w:rPr>
        <w:t>vartojamos sąvokos apibrėžtos Lietuvos Respublikos švietimo įstatyme</w:t>
      </w:r>
      <w:r w:rsidRPr="008F4CCE">
        <w:rPr>
          <w:rFonts w:eastAsia="TimesNewRomanPSMT"/>
          <w:color w:val="000000"/>
          <w:sz w:val="24"/>
          <w:szCs w:val="24"/>
          <w:lang w:val="lt-LT"/>
        </w:rPr>
        <w:t xml:space="preserve"> ir kituose teisės aktuose.</w:t>
      </w:r>
    </w:p>
    <w:p w14:paraId="305E5BF9" w14:textId="77777777" w:rsidR="00064A75" w:rsidRPr="008F4CCE" w:rsidRDefault="00064A75" w:rsidP="00064A75">
      <w:pPr>
        <w:suppressAutoHyphens/>
        <w:ind w:firstLine="851"/>
        <w:jc w:val="both"/>
        <w:textAlignment w:val="baseline"/>
        <w:rPr>
          <w:rFonts w:eastAsia="TimesNewRomanPSMT"/>
          <w:color w:val="000000"/>
          <w:sz w:val="24"/>
          <w:szCs w:val="24"/>
          <w:lang w:val="lt-LT"/>
        </w:rPr>
      </w:pPr>
      <w:r w:rsidRPr="008F4CCE">
        <w:rPr>
          <w:color w:val="000000"/>
          <w:sz w:val="24"/>
          <w:szCs w:val="24"/>
          <w:lang w:val="lt-LT"/>
        </w:rPr>
        <w:t>4. Priėmimą vykdo bendrojo ugdymo mokyklos direktorius</w:t>
      </w:r>
      <w:r w:rsidRPr="008F4CCE">
        <w:rPr>
          <w:sz w:val="24"/>
          <w:szCs w:val="24"/>
          <w:lang w:val="lt-LT"/>
        </w:rPr>
        <w:t xml:space="preserve"> ir mokyklos priėmimo komisija</w:t>
      </w:r>
      <w:r w:rsidRPr="008F4CCE">
        <w:rPr>
          <w:color w:val="000000"/>
          <w:sz w:val="24"/>
          <w:szCs w:val="24"/>
          <w:lang w:val="lt-LT"/>
        </w:rPr>
        <w:t xml:space="preserve">. </w:t>
      </w:r>
      <w:r w:rsidRPr="008F4CCE">
        <w:rPr>
          <w:rFonts w:eastAsia="TimesNewRomanPSMT"/>
          <w:color w:val="000000"/>
          <w:sz w:val="24"/>
          <w:szCs w:val="24"/>
          <w:lang w:val="lt-LT"/>
        </w:rPr>
        <w:t xml:space="preserve">Mokyklos direktorius atsako už </w:t>
      </w:r>
      <w:r w:rsidRPr="008F4CCE">
        <w:rPr>
          <w:color w:val="000000"/>
          <w:sz w:val="24"/>
          <w:szCs w:val="24"/>
          <w:lang w:val="lt-LT"/>
        </w:rPr>
        <w:t xml:space="preserve">mokinių sąrašų sudarymą. Kiekvienais kalendoriniais metais </w:t>
      </w:r>
      <w:r w:rsidR="004F68C6" w:rsidRPr="009B525B">
        <w:rPr>
          <w:sz w:val="24"/>
          <w:szCs w:val="24"/>
          <w:lang w:val="lt-LT"/>
        </w:rPr>
        <w:t>iki</w:t>
      </w:r>
      <w:r w:rsidR="009B525B">
        <w:rPr>
          <w:color w:val="FF0000"/>
          <w:sz w:val="24"/>
          <w:szCs w:val="24"/>
          <w:lang w:val="lt-LT"/>
        </w:rPr>
        <w:t xml:space="preserve"> </w:t>
      </w:r>
      <w:r w:rsidR="009B525B" w:rsidRPr="009B525B">
        <w:rPr>
          <w:strike/>
          <w:sz w:val="24"/>
          <w:szCs w:val="24"/>
          <w:lang w:val="lt-LT"/>
        </w:rPr>
        <w:t>kovo 1 d.</w:t>
      </w:r>
      <w:r w:rsidR="004F68C6" w:rsidRPr="009B525B">
        <w:rPr>
          <w:sz w:val="24"/>
          <w:szCs w:val="24"/>
          <w:lang w:val="lt-LT"/>
        </w:rPr>
        <w:t xml:space="preserve"> </w:t>
      </w:r>
      <w:r w:rsidR="004F68C6">
        <w:rPr>
          <w:color w:val="FF0000"/>
          <w:sz w:val="24"/>
          <w:szCs w:val="24"/>
          <w:lang w:val="lt-LT"/>
        </w:rPr>
        <w:t>kovo</w:t>
      </w:r>
      <w:r w:rsidRPr="004F68C6">
        <w:rPr>
          <w:color w:val="FF0000"/>
          <w:sz w:val="24"/>
          <w:szCs w:val="24"/>
          <w:lang w:val="lt-LT"/>
        </w:rPr>
        <w:t xml:space="preserve"> 31 d.</w:t>
      </w:r>
      <w:r w:rsidRPr="00BD5BF3">
        <w:rPr>
          <w:color w:val="FF0000"/>
          <w:sz w:val="24"/>
          <w:szCs w:val="24"/>
          <w:lang w:val="lt-LT"/>
        </w:rPr>
        <w:t xml:space="preserve"> </w:t>
      </w:r>
      <w:r w:rsidRPr="008F4CCE">
        <w:rPr>
          <w:color w:val="000000"/>
          <w:sz w:val="24"/>
          <w:szCs w:val="24"/>
          <w:lang w:val="lt-LT"/>
        </w:rPr>
        <w:t>mokyklų direktoriai savivaldybės administracijos Švietimo</w:t>
      </w:r>
      <w:r w:rsidRPr="00DC0642">
        <w:rPr>
          <w:strike/>
          <w:color w:val="000000"/>
          <w:sz w:val="24"/>
          <w:szCs w:val="24"/>
          <w:lang w:val="lt-LT"/>
        </w:rPr>
        <w:t>, kultūros</w:t>
      </w:r>
      <w:r w:rsidRPr="008F4CCE">
        <w:rPr>
          <w:color w:val="000000"/>
          <w:sz w:val="24"/>
          <w:szCs w:val="24"/>
          <w:lang w:val="lt-LT"/>
        </w:rPr>
        <w:t xml:space="preserve"> ir sporto skyriui raštu pateikia informaciją apie planuojamą klasių ir mokinių skaičių kitais mokslo metais.</w:t>
      </w:r>
    </w:p>
    <w:p w14:paraId="305E5BFA" w14:textId="77777777" w:rsidR="00064A75" w:rsidRPr="008F4CCE" w:rsidRDefault="00064A75" w:rsidP="00064A75">
      <w:pPr>
        <w:suppressAutoHyphens/>
        <w:ind w:firstLine="851"/>
        <w:jc w:val="both"/>
        <w:textAlignment w:val="baseline"/>
        <w:rPr>
          <w:color w:val="000000"/>
          <w:sz w:val="24"/>
          <w:szCs w:val="24"/>
          <w:lang w:val="lt-LT"/>
        </w:rPr>
      </w:pPr>
      <w:r w:rsidRPr="008F4CCE">
        <w:rPr>
          <w:rFonts w:eastAsia="TimesNewRomanPSMT"/>
          <w:color w:val="000000"/>
          <w:sz w:val="24"/>
          <w:szCs w:val="24"/>
          <w:lang w:val="lt-LT"/>
        </w:rPr>
        <w:t xml:space="preserve">5. </w:t>
      </w:r>
      <w:r w:rsidR="00DC0642" w:rsidRPr="008F4CCE">
        <w:rPr>
          <w:color w:val="000000"/>
          <w:sz w:val="24"/>
          <w:szCs w:val="24"/>
          <w:lang w:val="lt-LT"/>
        </w:rPr>
        <w:t xml:space="preserve">Rokiškio rajono savivaldybės taryba (toliau – Savivaldybės taryba), vadovaudamasi </w:t>
      </w:r>
      <w:r w:rsidR="00DC0642" w:rsidRPr="008F4CCE">
        <w:rPr>
          <w:rFonts w:eastAsia="TimesNewRomanPSMT"/>
          <w:color w:val="000000"/>
          <w:sz w:val="24"/>
          <w:szCs w:val="24"/>
          <w:lang w:val="lt-LT"/>
        </w:rPr>
        <w:t xml:space="preserve">Priėmimo į valstybinę ir savivaldybės bendrojo ugdymo mokyklą, profesinio mokymo įstaigą bendrųjų kriterijų sąrašu (aktuali redakcija), </w:t>
      </w:r>
      <w:r w:rsidR="00DC0642" w:rsidRPr="00843DEF">
        <w:rPr>
          <w:rFonts w:eastAsia="TimesNewRomanPSMT"/>
          <w:color w:val="FF0000"/>
          <w:sz w:val="24"/>
          <w:szCs w:val="24"/>
          <w:lang w:val="lt-LT"/>
        </w:rPr>
        <w:t xml:space="preserve">patvirtintu Lietuvos Respublikos švietimo, mokslo ir sporto ministro 2004 m. birželio 25 d. įsakymu Nr. ISAK-1019 „Dėl Priėmimo į valstybinę ir savivaldybės bendrojo ugdymo mokyklą, profesinio mokymo įstaigą bendrųjų kriterijų sąrašo patvirtinimo“, </w:t>
      </w:r>
      <w:r w:rsidR="00DC0642" w:rsidRPr="00843DEF">
        <w:rPr>
          <w:color w:val="FF0000"/>
          <w:sz w:val="24"/>
          <w:szCs w:val="24"/>
          <w:lang w:val="lt-LT"/>
        </w:rPr>
        <w:t>kiekvienais kalendoriniais metais iki gegužės 31 d. bendrojo ugdymo mokykloms (atskirai – jų skyriams, jei jie įregistruoti kitose gyvenamosiose vietovėse) nustato: mokinių skaičių kiekvienos klasės sraute ir klasių skaičių kiekviename sraute; mokinių, ugdomų pagal priešmokyklinio ugdymo programą, skaičių ir priešmokyklinio ugdymo grupių  skaičių</w:t>
      </w:r>
      <w:r w:rsidR="00DC0642" w:rsidRPr="000E0333">
        <w:rPr>
          <w:color w:val="000000"/>
          <w:sz w:val="24"/>
          <w:szCs w:val="24"/>
          <w:lang w:val="lt-LT"/>
        </w:rPr>
        <w:t xml:space="preserve">. Jei sudaro jungtines klases, tai nustato, iš kokių klasių sudaroma jungtinė klasė, ir nurodo kiekvienos klasės </w:t>
      </w:r>
      <w:r w:rsidR="00DC0642" w:rsidRPr="000E0333">
        <w:rPr>
          <w:color w:val="000000"/>
          <w:sz w:val="24"/>
          <w:szCs w:val="24"/>
          <w:lang w:val="lt-LT"/>
        </w:rPr>
        <w:lastRenderedPageBreak/>
        <w:t>mokinių skaičių.</w:t>
      </w:r>
      <w:r w:rsidR="00DC0642">
        <w:rPr>
          <w:color w:val="000000"/>
          <w:szCs w:val="24"/>
        </w:rPr>
        <w:t xml:space="preserve"> </w:t>
      </w:r>
      <w:r w:rsidR="00DC0642" w:rsidRPr="008F4CCE">
        <w:rPr>
          <w:color w:val="000000"/>
          <w:sz w:val="24"/>
          <w:szCs w:val="24"/>
          <w:lang w:val="lt-LT"/>
        </w:rPr>
        <w:t xml:space="preserve">Iki rugsėjo 1 d. </w:t>
      </w:r>
      <w:r w:rsidR="00DC0642" w:rsidRPr="008F4CCE">
        <w:rPr>
          <w:sz w:val="24"/>
          <w:szCs w:val="24"/>
          <w:lang w:val="lt-LT"/>
        </w:rPr>
        <w:t>mokinių skaičių kiekvienos klasės sraute ir klasių skaičių kiekviename sraute, mokinių, ugdomų pagal priešmokyklinio ugdymo  programą, skaičių i</w:t>
      </w:r>
      <w:r w:rsidR="00DC0642">
        <w:rPr>
          <w:sz w:val="24"/>
          <w:szCs w:val="24"/>
          <w:lang w:val="lt-LT"/>
        </w:rPr>
        <w:t>r priešmokyklinio ugdymo grupių</w:t>
      </w:r>
      <w:r w:rsidR="00DC0642" w:rsidRPr="008F4CCE">
        <w:rPr>
          <w:sz w:val="24"/>
          <w:szCs w:val="24"/>
          <w:lang w:val="lt-LT"/>
        </w:rPr>
        <w:t xml:space="preserve"> skaičių</w:t>
      </w:r>
      <w:r w:rsidR="00DC0642" w:rsidRPr="008F4CCE">
        <w:rPr>
          <w:b/>
          <w:sz w:val="24"/>
          <w:szCs w:val="24"/>
          <w:lang w:val="lt-LT"/>
        </w:rPr>
        <w:t xml:space="preserve"> </w:t>
      </w:r>
      <w:r w:rsidR="00DC0642" w:rsidRPr="008F4CCE">
        <w:rPr>
          <w:sz w:val="24"/>
          <w:szCs w:val="24"/>
          <w:lang w:val="lt-LT"/>
        </w:rPr>
        <w:t xml:space="preserve"> </w:t>
      </w:r>
      <w:r w:rsidR="00DC0642" w:rsidRPr="008F4CCE">
        <w:rPr>
          <w:color w:val="000000"/>
          <w:sz w:val="24"/>
          <w:szCs w:val="24"/>
          <w:lang w:val="lt-LT"/>
        </w:rPr>
        <w:t>patikslina:</w:t>
      </w:r>
    </w:p>
    <w:p w14:paraId="305E5BFB" w14:textId="77777777" w:rsidR="00064A75" w:rsidRPr="008F4CCE" w:rsidRDefault="00064A75" w:rsidP="00064A75">
      <w:pPr>
        <w:ind w:firstLine="709"/>
        <w:jc w:val="both"/>
        <w:rPr>
          <w:color w:val="000000"/>
          <w:sz w:val="24"/>
          <w:szCs w:val="24"/>
          <w:lang w:val="lt-LT"/>
        </w:rPr>
      </w:pPr>
      <w:r>
        <w:rPr>
          <w:color w:val="000000"/>
          <w:sz w:val="24"/>
          <w:szCs w:val="24"/>
          <w:lang w:val="lt-LT"/>
        </w:rPr>
        <w:t>5.1.</w:t>
      </w:r>
      <w:r w:rsidRPr="008F4CCE">
        <w:rPr>
          <w:color w:val="000000"/>
          <w:sz w:val="24"/>
          <w:szCs w:val="24"/>
          <w:lang w:val="lt-LT"/>
        </w:rPr>
        <w:t xml:space="preserve"> jei iš tai mokyklai priskirtos aptarnavimo teritorijos prašymų mokytis bendrojo ugdymo mokykloje skaičius yra didesnis, nei buvo nustatytas </w:t>
      </w:r>
      <w:r w:rsidRPr="009B525B">
        <w:rPr>
          <w:sz w:val="24"/>
          <w:szCs w:val="24"/>
          <w:lang w:val="lt-LT"/>
        </w:rPr>
        <w:t>iki</w:t>
      </w:r>
      <w:r w:rsidR="009B525B">
        <w:rPr>
          <w:sz w:val="24"/>
          <w:szCs w:val="24"/>
          <w:lang w:val="lt-LT"/>
        </w:rPr>
        <w:t xml:space="preserve"> </w:t>
      </w:r>
      <w:r w:rsidR="009B525B" w:rsidRPr="009B525B">
        <w:rPr>
          <w:strike/>
          <w:sz w:val="24"/>
          <w:szCs w:val="24"/>
          <w:lang w:val="lt-LT"/>
        </w:rPr>
        <w:t>kovo 31 d.</w:t>
      </w:r>
      <w:r w:rsidRPr="00772F7A">
        <w:rPr>
          <w:color w:val="FF0000"/>
          <w:sz w:val="24"/>
          <w:szCs w:val="24"/>
          <w:lang w:val="lt-LT"/>
        </w:rPr>
        <w:t xml:space="preserve"> gegužės 31 d.</w:t>
      </w:r>
      <w:r w:rsidRPr="00BD5BF3">
        <w:rPr>
          <w:color w:val="FF0000"/>
          <w:sz w:val="24"/>
          <w:szCs w:val="24"/>
          <w:lang w:val="lt-LT"/>
        </w:rPr>
        <w:t xml:space="preserve"> </w:t>
      </w:r>
      <w:r w:rsidRPr="008F4CCE">
        <w:rPr>
          <w:color w:val="000000"/>
          <w:sz w:val="24"/>
          <w:szCs w:val="24"/>
          <w:lang w:val="lt-LT"/>
        </w:rPr>
        <w:t>mokinių, klasių ir (ar) priešmokyklinio ugdymo grupių skaičius, nepažeidžiant higienos normų, didinamas;</w:t>
      </w:r>
    </w:p>
    <w:p w14:paraId="305E5BFC" w14:textId="77777777" w:rsidR="00064A75" w:rsidRPr="008F4CCE" w:rsidRDefault="00064A75" w:rsidP="00064A75">
      <w:pPr>
        <w:ind w:firstLine="709"/>
        <w:jc w:val="both"/>
        <w:rPr>
          <w:sz w:val="24"/>
          <w:szCs w:val="24"/>
          <w:lang w:val="lt-LT"/>
        </w:rPr>
      </w:pPr>
      <w:r w:rsidRPr="008F4CCE">
        <w:rPr>
          <w:color w:val="000000"/>
          <w:sz w:val="24"/>
          <w:szCs w:val="24"/>
          <w:lang w:val="lt-LT"/>
        </w:rPr>
        <w:t>5.2.  jei bendrojo ugdymo mokykla nesurenka nustatyto mokinių skaičiaus ir nesudaro patvirtinto klasių ir (ar) priešmokyklinio ugdymo grupių skaičiaus, mokinių, klasių ir (ar) grupių skaičius mažinamas.</w:t>
      </w:r>
      <w:r w:rsidRPr="008F4CCE">
        <w:rPr>
          <w:sz w:val="24"/>
          <w:szCs w:val="24"/>
          <w:lang w:val="lt-LT"/>
        </w:rPr>
        <w:t xml:space="preserve"> </w:t>
      </w:r>
    </w:p>
    <w:p w14:paraId="305E5BFD" w14:textId="77777777" w:rsidR="00064A75" w:rsidRPr="008F4CCE" w:rsidRDefault="00064A75" w:rsidP="00064A75">
      <w:pPr>
        <w:suppressAutoHyphens/>
        <w:ind w:firstLine="851"/>
        <w:jc w:val="both"/>
        <w:textAlignment w:val="baseline"/>
        <w:rPr>
          <w:sz w:val="24"/>
          <w:szCs w:val="24"/>
          <w:lang w:val="lt-LT"/>
        </w:rPr>
      </w:pPr>
      <w:r w:rsidRPr="008F4CCE">
        <w:rPr>
          <w:color w:val="000000"/>
          <w:sz w:val="24"/>
          <w:szCs w:val="24"/>
          <w:lang w:val="lt-LT"/>
        </w:rPr>
        <w:t xml:space="preserve">6. </w:t>
      </w:r>
      <w:r w:rsidRPr="008F4CCE">
        <w:rPr>
          <w:sz w:val="24"/>
          <w:szCs w:val="24"/>
          <w:lang w:val="lt-LT"/>
        </w:rPr>
        <w:t>Rokiškio pagrindinei mokyklai ir</w:t>
      </w:r>
      <w:r w:rsidR="001B3E22">
        <w:rPr>
          <w:sz w:val="24"/>
          <w:szCs w:val="24"/>
          <w:lang w:val="lt-LT"/>
        </w:rPr>
        <w:t xml:space="preserve"> </w:t>
      </w:r>
      <w:r w:rsidR="001B3E22" w:rsidRPr="00DA79AA">
        <w:rPr>
          <w:strike/>
          <w:sz w:val="24"/>
          <w:szCs w:val="24"/>
          <w:lang w:val="lt-LT"/>
        </w:rPr>
        <w:t>Rokiškio suaugusiųjų ir jaunimo mokymo centrui</w:t>
      </w:r>
      <w:r w:rsidR="00DA79AA" w:rsidRPr="00DA79AA">
        <w:rPr>
          <w:strike/>
          <w:sz w:val="24"/>
          <w:szCs w:val="24"/>
          <w:lang w:val="lt-LT"/>
        </w:rPr>
        <w:t xml:space="preserve"> (jo skyriams)</w:t>
      </w:r>
      <w:r w:rsidR="001B3E22" w:rsidRPr="001B3E22">
        <w:rPr>
          <w:sz w:val="24"/>
          <w:szCs w:val="24"/>
          <w:lang w:val="lt-LT"/>
        </w:rPr>
        <w:t xml:space="preserve"> </w:t>
      </w:r>
      <w:r w:rsidR="001B3E22" w:rsidRPr="00DA79AA">
        <w:rPr>
          <w:color w:val="FF0000"/>
          <w:sz w:val="24"/>
          <w:szCs w:val="24"/>
          <w:lang w:val="lt-LT"/>
        </w:rPr>
        <w:t>Rokiškio Juozo Tumo-Vaižganto gimnazijos skyriams (Suaugusiųjų ir jaunimo skyriui; VšĮ Rokiškio psichiatrijos ligoninės mokymo skyriui)</w:t>
      </w:r>
      <w:r w:rsidRPr="00DA79AA">
        <w:rPr>
          <w:color w:val="FF0000"/>
          <w:sz w:val="24"/>
          <w:szCs w:val="24"/>
          <w:lang w:val="lt-LT"/>
        </w:rPr>
        <w:t xml:space="preserve"> </w:t>
      </w:r>
      <w:r w:rsidRPr="008F4CCE">
        <w:rPr>
          <w:sz w:val="24"/>
          <w:szCs w:val="24"/>
          <w:lang w:val="lt-LT"/>
        </w:rPr>
        <w:t>klasių skaičius pagal poreikį gali būti tikslinamas keletą kartų per mokslo metus.</w:t>
      </w:r>
    </w:p>
    <w:p w14:paraId="305E5BFE"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 Savivaldybės bendrojo ugdymo mokyklų (jų skyrių) paskirtys:</w:t>
      </w:r>
    </w:p>
    <w:p w14:paraId="305E5BFF"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7.1. pradinės mokyklos tipo mokykla-darželis;</w:t>
      </w:r>
    </w:p>
    <w:p w14:paraId="305E5C00"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7.2. progimnazijos tipo progimnazija;</w:t>
      </w:r>
    </w:p>
    <w:p w14:paraId="305E5C01"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7.3. pagrindinės mokyklos tipo pagrindinė mokykla;</w:t>
      </w:r>
    </w:p>
    <w:p w14:paraId="305E5C02"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7.4. gimnazijos tipo gimnazija;</w:t>
      </w:r>
    </w:p>
    <w:p w14:paraId="305E5C03"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7.5. gimnazijos tipo gimnazija visų amžiaus tarpsnių vaikams;</w:t>
      </w:r>
    </w:p>
    <w:p w14:paraId="305E5C04"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7.6. gimnazijos tipo tardymo izoliatoriaus ir pataisos įstaigos suaugusiųjų mokykla;</w:t>
      </w:r>
    </w:p>
    <w:p w14:paraId="305E5C05"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7.7. gimnazijos tipo nepilnamečių tardymo izoliatoriaus ir pataisos įstaigos mokykla;</w:t>
      </w:r>
    </w:p>
    <w:p w14:paraId="305E5C06" w14:textId="77777777" w:rsidR="00064A75" w:rsidRPr="008F4CCE" w:rsidRDefault="00064A75" w:rsidP="00064A75">
      <w:pPr>
        <w:ind w:firstLine="851"/>
        <w:jc w:val="both"/>
        <w:rPr>
          <w:sz w:val="24"/>
          <w:szCs w:val="24"/>
          <w:lang w:val="lt-LT"/>
        </w:rPr>
      </w:pPr>
      <w:r w:rsidRPr="008F4CCE">
        <w:rPr>
          <w:sz w:val="24"/>
          <w:szCs w:val="24"/>
          <w:lang w:val="lt-LT"/>
        </w:rPr>
        <w:t>7.8. pagrindinės mokyklos tipo specialioji mokykla intelekto sutrikimą turintiems mokiniams</w:t>
      </w:r>
      <w:r w:rsidR="0038322D">
        <w:rPr>
          <w:strike/>
          <w:sz w:val="24"/>
          <w:szCs w:val="24"/>
          <w:lang w:val="lt-LT"/>
        </w:rPr>
        <w:t>.</w:t>
      </w:r>
    </w:p>
    <w:p w14:paraId="305E5C07" w14:textId="77777777" w:rsidR="00064A75" w:rsidRPr="000B2C44" w:rsidRDefault="00064A75" w:rsidP="00064A75">
      <w:pPr>
        <w:ind w:firstLine="851"/>
        <w:jc w:val="both"/>
        <w:rPr>
          <w:strike/>
          <w:sz w:val="24"/>
          <w:szCs w:val="24"/>
          <w:lang w:val="lt-LT"/>
        </w:rPr>
      </w:pPr>
      <w:r w:rsidRPr="000B2C44">
        <w:rPr>
          <w:strike/>
          <w:sz w:val="24"/>
          <w:szCs w:val="24"/>
          <w:lang w:val="lt-LT"/>
        </w:rPr>
        <w:t>7.9. pagrindinės mokyklos tipo mokykla-daugiafunkcis centras.</w:t>
      </w:r>
    </w:p>
    <w:p w14:paraId="305E5C08" w14:textId="77777777" w:rsidR="00064A75" w:rsidRPr="008F4CCE" w:rsidRDefault="00064A75" w:rsidP="00064A75">
      <w:pPr>
        <w:ind w:firstLine="851"/>
        <w:jc w:val="both"/>
        <w:rPr>
          <w:sz w:val="24"/>
          <w:szCs w:val="24"/>
          <w:lang w:val="lt-LT"/>
        </w:rPr>
      </w:pPr>
      <w:r w:rsidRPr="008F4CCE">
        <w:rPr>
          <w:sz w:val="24"/>
          <w:szCs w:val="24"/>
          <w:lang w:val="lt-LT"/>
        </w:rPr>
        <w:t>8. Aktualiems, priėmimo į savivaldybės bendrojo ugdymo mokyklas tvarkos apraše nenumatytiems atvejams nagrinėti  sudaroma Priėmimo į savivaldybės bendrojo ugdymo mokyklas tvarkos ap</w:t>
      </w:r>
      <w:r w:rsidR="00BA6C35">
        <w:rPr>
          <w:sz w:val="24"/>
          <w:szCs w:val="24"/>
          <w:lang w:val="lt-LT"/>
        </w:rPr>
        <w:t>raše nenumatytų atvejų komisija.</w:t>
      </w:r>
    </w:p>
    <w:p w14:paraId="305E5C09"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 xml:space="preserve">9. Aprašo nuostatomis vadovaujasi visos savivaldybės bendrojo ugdymo mokyklos, vykdančios priešmokyklinio, pradinio, pagrindinio, vidurinio ugdymo programas.  </w:t>
      </w:r>
    </w:p>
    <w:p w14:paraId="305E5C0A" w14:textId="77777777" w:rsidR="00064A75" w:rsidRPr="008F4CCE" w:rsidRDefault="00064A75" w:rsidP="00064A75">
      <w:pPr>
        <w:suppressAutoHyphens/>
        <w:ind w:firstLine="851"/>
        <w:jc w:val="both"/>
        <w:textAlignment w:val="baseline"/>
        <w:rPr>
          <w:sz w:val="24"/>
          <w:szCs w:val="24"/>
          <w:lang w:val="lt-LT"/>
        </w:rPr>
      </w:pPr>
    </w:p>
    <w:p w14:paraId="305E5C0B" w14:textId="77777777" w:rsidR="00064A75" w:rsidRPr="008F4CCE" w:rsidRDefault="00064A75" w:rsidP="00064A75">
      <w:pPr>
        <w:suppressAutoHyphens/>
        <w:jc w:val="center"/>
        <w:textAlignment w:val="baseline"/>
        <w:rPr>
          <w:sz w:val="24"/>
          <w:szCs w:val="24"/>
          <w:lang w:val="lt-LT"/>
        </w:rPr>
      </w:pPr>
      <w:r w:rsidRPr="008F4CCE">
        <w:rPr>
          <w:b/>
          <w:bCs/>
          <w:color w:val="000000"/>
          <w:sz w:val="24"/>
          <w:szCs w:val="24"/>
          <w:lang w:val="lt-LT"/>
        </w:rPr>
        <w:t>II SKYRIUS</w:t>
      </w:r>
    </w:p>
    <w:p w14:paraId="305E5C0C" w14:textId="77777777" w:rsidR="00064A75" w:rsidRPr="008F4CCE" w:rsidRDefault="00064A75" w:rsidP="00064A75">
      <w:pPr>
        <w:suppressAutoHyphens/>
        <w:jc w:val="center"/>
        <w:textAlignment w:val="baseline"/>
        <w:rPr>
          <w:sz w:val="24"/>
          <w:szCs w:val="24"/>
          <w:lang w:val="lt-LT"/>
        </w:rPr>
      </w:pPr>
      <w:r w:rsidRPr="008F4CCE">
        <w:rPr>
          <w:b/>
          <w:bCs/>
          <w:color w:val="000000"/>
          <w:sz w:val="24"/>
          <w:szCs w:val="24"/>
          <w:lang w:val="lt-LT"/>
        </w:rPr>
        <w:t>PRIĖMIMO Į MOKYKLAS IR JŲ VYKDOMAS BENDROJO UGDYMO PROGRAMAS KRITERIJAI</w:t>
      </w:r>
    </w:p>
    <w:p w14:paraId="305E5C0D" w14:textId="77777777" w:rsidR="00064A75" w:rsidRPr="008F4CCE" w:rsidRDefault="00064A75" w:rsidP="00064A75">
      <w:pPr>
        <w:ind w:firstLine="851"/>
        <w:rPr>
          <w:sz w:val="24"/>
          <w:szCs w:val="24"/>
          <w:lang w:val="lt-LT"/>
        </w:rPr>
      </w:pPr>
    </w:p>
    <w:p w14:paraId="305E5C0E" w14:textId="77777777" w:rsidR="00064A75" w:rsidRPr="008F4CCE" w:rsidRDefault="00064A75" w:rsidP="00064A75">
      <w:pPr>
        <w:tabs>
          <w:tab w:val="left" w:pos="851"/>
          <w:tab w:val="left" w:pos="1134"/>
        </w:tabs>
        <w:suppressAutoHyphens/>
        <w:ind w:firstLine="851"/>
        <w:jc w:val="both"/>
        <w:rPr>
          <w:sz w:val="24"/>
          <w:szCs w:val="24"/>
          <w:lang w:val="lt-LT"/>
        </w:rPr>
      </w:pPr>
      <w:r w:rsidRPr="008F4CCE">
        <w:rPr>
          <w:sz w:val="24"/>
          <w:szCs w:val="24"/>
          <w:lang w:val="lt-LT"/>
        </w:rPr>
        <w:t xml:space="preserve">10. Asmenys į mokyklas mokytis pagal bendrojo ugdymo programas priimami vadovaujantis Nuosekliojo mokymosi pagal bendrojo ugdymo programas tvarkos aprašu; mokytis pagal priešmokyklinio ugdymo programą – vadovaujantis Priešmokyklinio ugdymo tvarkos aprašu. </w:t>
      </w:r>
    </w:p>
    <w:p w14:paraId="305E5C0F"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11. Priėmimo į savivaldybės bendrojo ugdymo mokyklas kriterijai:</w:t>
      </w:r>
    </w:p>
    <w:p w14:paraId="305E5C10"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11.1. į mokyklą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(grupėse) gali būti priimti asmenys, negyvenantys mokyklos aptarnavimo teritorijoje ir iš kitų savivaldybių: pirmumo teise priimami asmenys, dėl įgimtų ar įgytų sutrikimų turintys specialiųjų ugdymosi poreikių, mokykloje jau besimokančių mokinių broliai</w:t>
      </w:r>
      <w:r w:rsidR="003152FA">
        <w:rPr>
          <w:sz w:val="24"/>
          <w:szCs w:val="24"/>
          <w:lang w:val="lt-LT"/>
        </w:rPr>
        <w:t xml:space="preserve"> </w:t>
      </w:r>
      <w:r w:rsidR="003152FA" w:rsidRPr="003152FA">
        <w:rPr>
          <w:color w:val="FF0000"/>
          <w:sz w:val="24"/>
          <w:szCs w:val="24"/>
          <w:lang w:val="lt-LT"/>
        </w:rPr>
        <w:t xml:space="preserve">(įbroliai) </w:t>
      </w:r>
      <w:r w:rsidRPr="003152FA">
        <w:rPr>
          <w:color w:val="FF0000"/>
          <w:sz w:val="24"/>
          <w:szCs w:val="24"/>
          <w:lang w:val="lt-LT"/>
        </w:rPr>
        <w:t xml:space="preserve"> </w:t>
      </w:r>
      <w:r w:rsidRPr="008F4CCE">
        <w:rPr>
          <w:sz w:val="24"/>
          <w:szCs w:val="24"/>
          <w:lang w:val="lt-LT"/>
        </w:rPr>
        <w:t>ir seserys</w:t>
      </w:r>
      <w:r w:rsidR="003152FA">
        <w:rPr>
          <w:sz w:val="24"/>
          <w:szCs w:val="24"/>
          <w:lang w:val="lt-LT"/>
        </w:rPr>
        <w:t xml:space="preserve"> </w:t>
      </w:r>
      <w:r w:rsidR="003152FA" w:rsidRPr="003152FA">
        <w:rPr>
          <w:color w:val="FF0000"/>
          <w:sz w:val="24"/>
          <w:szCs w:val="24"/>
          <w:lang w:val="lt-LT"/>
        </w:rPr>
        <w:t>(įseserės)</w:t>
      </w:r>
      <w:r w:rsidRPr="003152FA">
        <w:rPr>
          <w:sz w:val="24"/>
          <w:szCs w:val="24"/>
          <w:lang w:val="lt-LT"/>
        </w:rPr>
        <w:t>,</w:t>
      </w:r>
      <w:r w:rsidRPr="003152FA">
        <w:rPr>
          <w:color w:val="FF0000"/>
          <w:sz w:val="24"/>
          <w:szCs w:val="24"/>
          <w:lang w:val="lt-LT"/>
        </w:rPr>
        <w:t xml:space="preserve"> </w:t>
      </w:r>
      <w:r w:rsidRPr="008F4CCE">
        <w:rPr>
          <w:sz w:val="24"/>
          <w:szCs w:val="24"/>
          <w:lang w:val="lt-LT"/>
        </w:rPr>
        <w:t>ir arčiausiai mokyklos gyvenantys asmenys;</w:t>
      </w:r>
    </w:p>
    <w:p w14:paraId="305E5C11" w14:textId="77777777" w:rsidR="00064A75" w:rsidRPr="008F4CCE" w:rsidRDefault="00064A75" w:rsidP="00064A75">
      <w:pPr>
        <w:tabs>
          <w:tab w:val="left" w:pos="851"/>
          <w:tab w:val="left" w:pos="1134"/>
        </w:tabs>
        <w:suppressAutoHyphens/>
        <w:ind w:firstLine="851"/>
        <w:jc w:val="both"/>
        <w:rPr>
          <w:sz w:val="24"/>
          <w:szCs w:val="24"/>
          <w:lang w:val="lt-LT"/>
        </w:rPr>
      </w:pPr>
      <w:r w:rsidRPr="008F4CCE">
        <w:rPr>
          <w:sz w:val="24"/>
          <w:szCs w:val="24"/>
          <w:lang w:val="lt-LT"/>
        </w:rPr>
        <w:t xml:space="preserve">11.2. į mokyklą mokytis pagal vidurinio ugdymo programą asmenys renkasi patys. Į mokyklą pirmumo teise priimami asmenys, pageidaujantys tęsti mokymąsi pagal vidurinio ugdymo programą, baigę joje pagrindinio ugdymo programą. Jei norinčiųjų yra daugiau nei laisvų mokymosi vietų, pirmiausia priimami asmenys, gyvenantys savivaldybės, kurioje yra mokykla,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w:t>
      </w:r>
      <w:r w:rsidRPr="008F4CCE">
        <w:rPr>
          <w:sz w:val="24"/>
          <w:szCs w:val="24"/>
          <w:lang w:val="lt-LT"/>
        </w:rPr>
        <w:lastRenderedPageBreak/>
        <w:t>įvertinimus, atliktus projektinius darbus, mokinio sukauptą darbų aplanką ar kitus mokymosi pasiekimų vertinimus);</w:t>
      </w:r>
    </w:p>
    <w:p w14:paraId="305E5C12" w14:textId="77777777" w:rsidR="00064A75" w:rsidRPr="00352762" w:rsidRDefault="00064A75" w:rsidP="00064A75">
      <w:pPr>
        <w:suppressAutoHyphens/>
        <w:ind w:firstLine="851"/>
        <w:jc w:val="both"/>
        <w:textAlignment w:val="baseline"/>
        <w:rPr>
          <w:sz w:val="24"/>
          <w:szCs w:val="24"/>
          <w:lang w:val="lt-LT"/>
        </w:rPr>
      </w:pPr>
      <w:r w:rsidRPr="008F4CCE">
        <w:rPr>
          <w:color w:val="000000"/>
          <w:sz w:val="24"/>
          <w:szCs w:val="24"/>
          <w:lang w:val="lt-LT" w:eastAsia="en-GB"/>
        </w:rPr>
        <w:t xml:space="preserve">11.3. asmenys, dėl įgimtų ar įgytų sutrikimų, turintys specialiųjų ugdymosi poreikių, priimami į arčiausiai savo gyvenamosios vietos esančią mokyklą, vykdančią bendrojo ugdymo programas ir jas pritaikančias šiems mokiniams. Asmenys (gyvenantys savivaldybėje ir kitose savivaldybėse), dėl įgimtų ar įgytų sutrikimų turintys didelių ar labai didelių specialiųjų ugdymosi poreikių, </w:t>
      </w:r>
      <w:r w:rsidRPr="00352762">
        <w:rPr>
          <w:color w:val="000000"/>
          <w:sz w:val="24"/>
          <w:szCs w:val="24"/>
          <w:lang w:val="lt-LT" w:eastAsia="en-GB"/>
        </w:rPr>
        <w:t>priimami į Rokiškio pagrindinę mokyklą, skirtą</w:t>
      </w:r>
      <w:r w:rsidRPr="00352762">
        <w:rPr>
          <w:sz w:val="24"/>
          <w:szCs w:val="24"/>
          <w:lang w:val="lt-LT"/>
        </w:rPr>
        <w:t xml:space="preserve"> intelekto sutrikimą turintiems mokiniams</w:t>
      </w:r>
      <w:r w:rsidRPr="00352762">
        <w:rPr>
          <w:color w:val="000000"/>
          <w:sz w:val="24"/>
          <w:szCs w:val="24"/>
          <w:lang w:val="lt-LT" w:eastAsia="en-GB"/>
        </w:rPr>
        <w:t xml:space="preserve"> ugdyti</w:t>
      </w:r>
      <w:r w:rsidRPr="00352762">
        <w:rPr>
          <w:sz w:val="24"/>
          <w:szCs w:val="24"/>
          <w:lang w:val="lt-LT"/>
        </w:rPr>
        <w:t>;</w:t>
      </w:r>
    </w:p>
    <w:p w14:paraId="305E5C13" w14:textId="77777777" w:rsidR="00064A75" w:rsidRPr="008F4CCE" w:rsidRDefault="00064A75" w:rsidP="00064A75">
      <w:pPr>
        <w:tabs>
          <w:tab w:val="left" w:pos="851"/>
          <w:tab w:val="left" w:pos="1560"/>
        </w:tabs>
        <w:ind w:firstLine="851"/>
        <w:jc w:val="both"/>
        <w:rPr>
          <w:sz w:val="24"/>
          <w:szCs w:val="24"/>
          <w:lang w:val="lt-LT"/>
        </w:rPr>
      </w:pPr>
      <w:r w:rsidRPr="008F4CCE">
        <w:rPr>
          <w:sz w:val="24"/>
          <w:szCs w:val="24"/>
          <w:lang w:val="lt-LT"/>
        </w:rPr>
        <w:t>11.4. asmenys (12–16 metų asmenys, stokojantys mokymosi motyvacijos, socialinių įgūdžių, turintys mokymosi sunkumų, linkę į praktinę veiklą ir (ar) niekur nesimokantys), dėl nepalankių aplinkos veiksnių turintys specialiųjų ugdymosi poreikių, priimami mokytis į</w:t>
      </w:r>
      <w:r w:rsidR="00767394" w:rsidRPr="00767394">
        <w:rPr>
          <w:strike/>
          <w:sz w:val="24"/>
          <w:szCs w:val="24"/>
          <w:lang w:val="lt-LT"/>
        </w:rPr>
        <w:t xml:space="preserve"> </w:t>
      </w:r>
      <w:r w:rsidR="00767394" w:rsidRPr="00DA79AA">
        <w:rPr>
          <w:strike/>
          <w:sz w:val="24"/>
          <w:szCs w:val="24"/>
          <w:lang w:val="lt-LT"/>
        </w:rPr>
        <w:t>Rokiškio suaug</w:t>
      </w:r>
      <w:r w:rsidR="00767394">
        <w:rPr>
          <w:strike/>
          <w:sz w:val="24"/>
          <w:szCs w:val="24"/>
          <w:lang w:val="lt-LT"/>
        </w:rPr>
        <w:t>usiųjų ir jaunimo mokymo centrą</w:t>
      </w:r>
      <w:r w:rsidR="00FA1198">
        <w:rPr>
          <w:sz w:val="24"/>
          <w:szCs w:val="24"/>
          <w:lang w:val="lt-LT"/>
        </w:rPr>
        <w:t xml:space="preserve"> </w:t>
      </w:r>
      <w:r w:rsidRPr="008F4CCE">
        <w:rPr>
          <w:sz w:val="24"/>
          <w:szCs w:val="24"/>
          <w:lang w:val="lt-LT"/>
        </w:rPr>
        <w:t xml:space="preserve"> </w:t>
      </w:r>
      <w:r w:rsidRPr="00FA1198">
        <w:rPr>
          <w:color w:val="FF0000"/>
          <w:sz w:val="24"/>
          <w:szCs w:val="24"/>
          <w:lang w:val="lt-LT"/>
        </w:rPr>
        <w:t>Rokiškio Juozo Tumo-Vaižganto gimnazijos Suaugusiųjų ir jaunimo skyrių</w:t>
      </w:r>
      <w:r w:rsidRPr="008F4CCE">
        <w:rPr>
          <w:sz w:val="24"/>
          <w:szCs w:val="24"/>
          <w:lang w:val="lt-LT"/>
        </w:rPr>
        <w:t>, vykdantį bendrojo ugdymo programas;</w:t>
      </w:r>
    </w:p>
    <w:p w14:paraId="305E5C14" w14:textId="77777777" w:rsidR="00064A75" w:rsidRPr="008F4CCE" w:rsidRDefault="00064A75" w:rsidP="00064A75">
      <w:pPr>
        <w:tabs>
          <w:tab w:val="left" w:pos="851"/>
          <w:tab w:val="left" w:pos="1560"/>
        </w:tabs>
        <w:ind w:firstLine="851"/>
        <w:jc w:val="both"/>
        <w:rPr>
          <w:sz w:val="24"/>
          <w:szCs w:val="24"/>
          <w:lang w:val="lt-LT"/>
        </w:rPr>
      </w:pPr>
      <w:r w:rsidRPr="008F4CCE">
        <w:rPr>
          <w:sz w:val="24"/>
          <w:szCs w:val="24"/>
          <w:lang w:val="lt-LT"/>
        </w:rPr>
        <w:t>11.5. suaugę asmenys mokytis pagal suaugusiųjų pradinio, pagrindinio ugdymo programas ir akredituotą vidurinio ugdymo programą priimami į</w:t>
      </w:r>
      <w:r w:rsidR="00C852E6" w:rsidRPr="00C852E6">
        <w:rPr>
          <w:strike/>
          <w:sz w:val="24"/>
          <w:szCs w:val="24"/>
          <w:lang w:val="lt-LT"/>
        </w:rPr>
        <w:t xml:space="preserve"> </w:t>
      </w:r>
      <w:r w:rsidR="00C852E6" w:rsidRPr="00DA79AA">
        <w:rPr>
          <w:strike/>
          <w:sz w:val="24"/>
          <w:szCs w:val="24"/>
          <w:lang w:val="lt-LT"/>
        </w:rPr>
        <w:t>Rokiškio suaug</w:t>
      </w:r>
      <w:r w:rsidR="00C852E6">
        <w:rPr>
          <w:strike/>
          <w:sz w:val="24"/>
          <w:szCs w:val="24"/>
          <w:lang w:val="lt-LT"/>
        </w:rPr>
        <w:t>usiųjų ir jaunimo mokymo centrą</w:t>
      </w:r>
      <w:r w:rsidRPr="008F4CCE">
        <w:rPr>
          <w:sz w:val="24"/>
          <w:szCs w:val="24"/>
          <w:lang w:val="lt-LT"/>
        </w:rPr>
        <w:t xml:space="preserve"> </w:t>
      </w:r>
      <w:r w:rsidRPr="00C852E6">
        <w:rPr>
          <w:color w:val="FF0000"/>
          <w:sz w:val="24"/>
          <w:szCs w:val="24"/>
          <w:lang w:val="lt-LT"/>
        </w:rPr>
        <w:t>Rokiškio Juozo Tumo-Vaižganto gimnazijos Suaugusiųjų ir jaunimo skyrių</w:t>
      </w:r>
      <w:r w:rsidRPr="008F4CCE">
        <w:rPr>
          <w:sz w:val="24"/>
          <w:szCs w:val="24"/>
          <w:lang w:val="lt-LT"/>
        </w:rPr>
        <w:t>;</w:t>
      </w:r>
    </w:p>
    <w:p w14:paraId="305E5C15" w14:textId="77777777" w:rsidR="00064A75" w:rsidRPr="008F4CCE" w:rsidRDefault="00064A75" w:rsidP="00064A75">
      <w:pPr>
        <w:suppressAutoHyphens/>
        <w:ind w:firstLine="851"/>
        <w:jc w:val="both"/>
        <w:textAlignment w:val="baseline"/>
        <w:rPr>
          <w:sz w:val="24"/>
          <w:szCs w:val="24"/>
          <w:lang w:val="lt-LT"/>
        </w:rPr>
      </w:pPr>
      <w:r w:rsidRPr="008F4CCE">
        <w:rPr>
          <w:sz w:val="24"/>
          <w:szCs w:val="24"/>
          <w:lang w:val="lt-LT"/>
        </w:rPr>
        <w:t>11.6. asmenys (14–16 metų paaugliai), dėl nepalankių aplinkos veiksnių turintys specialiųjų poreikių, kuriems atimta ar apribota laisvė, mokytis pagal pradinio ir pagrindinio ugdymo programas, ir asmenys (17–20 metų), kuriems laikinai atimta ar apribota laisvė, – mokytis pagal suaugusiųjų pradinio ir pagrindinio ugdymo programas, akredituotą vidurinio ugdymo programą priimami į</w:t>
      </w:r>
      <w:r w:rsidR="00405483">
        <w:rPr>
          <w:sz w:val="24"/>
          <w:szCs w:val="24"/>
          <w:lang w:val="lt-LT"/>
        </w:rPr>
        <w:t xml:space="preserve"> </w:t>
      </w:r>
      <w:r w:rsidR="00405483" w:rsidRPr="00DA79AA">
        <w:rPr>
          <w:strike/>
          <w:sz w:val="24"/>
          <w:szCs w:val="24"/>
          <w:lang w:val="lt-LT"/>
        </w:rPr>
        <w:t>Rokiškio suaug</w:t>
      </w:r>
      <w:r w:rsidR="00405483">
        <w:rPr>
          <w:strike/>
          <w:sz w:val="24"/>
          <w:szCs w:val="24"/>
          <w:lang w:val="lt-LT"/>
        </w:rPr>
        <w:t>usiųjų ir jaunimo mokymo centro</w:t>
      </w:r>
      <w:r w:rsidRPr="008F4CCE">
        <w:rPr>
          <w:sz w:val="24"/>
          <w:szCs w:val="24"/>
          <w:lang w:val="lt-LT"/>
        </w:rPr>
        <w:t xml:space="preserve"> </w:t>
      </w:r>
      <w:r w:rsidRPr="00405483">
        <w:rPr>
          <w:color w:val="FF0000"/>
          <w:sz w:val="24"/>
          <w:szCs w:val="24"/>
          <w:lang w:val="lt-LT"/>
        </w:rPr>
        <w:t>Rokiškio Juozo Tumo-Vaižganto gimnazijos VšĮ Rokiškio psichiatrijos ligoninės mokymo skyrių</w:t>
      </w:r>
      <w:r w:rsidRPr="008F4CCE">
        <w:rPr>
          <w:sz w:val="24"/>
          <w:szCs w:val="24"/>
          <w:lang w:val="lt-LT"/>
        </w:rPr>
        <w:t xml:space="preserve"> (gavę VšĮ psichiatrijos ligoninės vadovo leidimą);</w:t>
      </w:r>
    </w:p>
    <w:p w14:paraId="305E5C16" w14:textId="77777777" w:rsidR="00064A75" w:rsidRDefault="00064A75" w:rsidP="00064A75">
      <w:pPr>
        <w:suppressAutoHyphens/>
        <w:ind w:firstLine="851"/>
        <w:jc w:val="both"/>
        <w:textAlignment w:val="baseline"/>
        <w:rPr>
          <w:sz w:val="24"/>
          <w:szCs w:val="24"/>
          <w:lang w:val="lt-LT"/>
        </w:rPr>
      </w:pPr>
      <w:r w:rsidRPr="008F4CCE">
        <w:rPr>
          <w:sz w:val="24"/>
          <w:szCs w:val="24"/>
          <w:lang w:val="lt-LT"/>
        </w:rPr>
        <w:t>11.7. suaugę asmenys, dėl nepalankių aplinkos veiksnių turintys specialiųjų ugdymosi poreikių, kuriems laikinai atimta ar apribota laisvė, mokytis pagal suaugusiųjų pradinio, pagrindinio ugdymo programas, akredituotą vidurinio ugdymo programą priimami į</w:t>
      </w:r>
      <w:r w:rsidR="00B34274">
        <w:rPr>
          <w:sz w:val="24"/>
          <w:szCs w:val="24"/>
          <w:lang w:val="lt-LT"/>
        </w:rPr>
        <w:t xml:space="preserve"> </w:t>
      </w:r>
      <w:r w:rsidR="00B34274" w:rsidRPr="00DA79AA">
        <w:rPr>
          <w:strike/>
          <w:sz w:val="24"/>
          <w:szCs w:val="24"/>
          <w:lang w:val="lt-LT"/>
        </w:rPr>
        <w:t>Rokiškio suaug</w:t>
      </w:r>
      <w:r w:rsidR="00B34274">
        <w:rPr>
          <w:strike/>
          <w:sz w:val="24"/>
          <w:szCs w:val="24"/>
          <w:lang w:val="lt-LT"/>
        </w:rPr>
        <w:t>usiųjų ir jaunimo mokymo centrą</w:t>
      </w:r>
      <w:r w:rsidRPr="008F4CCE">
        <w:rPr>
          <w:sz w:val="24"/>
          <w:szCs w:val="24"/>
          <w:lang w:val="lt-LT"/>
        </w:rPr>
        <w:t xml:space="preserve"> </w:t>
      </w:r>
      <w:r w:rsidRPr="00B34274">
        <w:rPr>
          <w:color w:val="FF0000"/>
          <w:sz w:val="24"/>
          <w:szCs w:val="24"/>
          <w:lang w:val="lt-LT"/>
        </w:rPr>
        <w:t>Rokiškio Juozo Tumo-Vaižganto gimnazijos VšĮ Rokiškio psichiatrijos ligoninės mokymo skyrių</w:t>
      </w:r>
      <w:r w:rsidRPr="008F4CCE">
        <w:rPr>
          <w:sz w:val="24"/>
          <w:szCs w:val="24"/>
          <w:lang w:val="lt-LT"/>
        </w:rPr>
        <w:t xml:space="preserve"> (gavę VšĮ psichiatrijos ligoninės vadovo leidimą).</w:t>
      </w:r>
    </w:p>
    <w:p w14:paraId="305E5C17" w14:textId="77777777" w:rsidR="0023638D" w:rsidRPr="008F4CCE" w:rsidRDefault="0023638D" w:rsidP="00F453CF">
      <w:pPr>
        <w:ind w:firstLine="851"/>
        <w:jc w:val="both"/>
        <w:textAlignment w:val="baseline"/>
        <w:rPr>
          <w:sz w:val="24"/>
          <w:szCs w:val="24"/>
          <w:lang w:val="lt-LT"/>
        </w:rPr>
      </w:pPr>
      <w:r w:rsidRPr="0023638D">
        <w:rPr>
          <w:color w:val="FF0000"/>
          <w:sz w:val="24"/>
          <w:szCs w:val="24"/>
          <w:lang w:val="lt-LT"/>
        </w:rPr>
        <w:t>12. Asmenų priėmimas ugdyti(s) šeimoje vykdomas vadovaujantis Ugdymosi šeimoje įgyvendinimo tvarkos aprašu, patvirtintu Lietuvos Respublikos Vyriausybės 2020 m. gegužės 20 d. nutarimu Nr. 504 „Dėl ugdymosi šeimoje įgyvendinimo tvarkos aprašo patvirtinimo“. Asmenų ugdymą (ugdymąsi) šeimoje tėvams (globėjams, rūpintojams) padeda organizuoti savivaldybės ikimokyklinio ugdymo mokykla ir bendrojo ugdymo mokykla, kurios nuostatuose</w:t>
      </w:r>
      <w:r w:rsidRPr="0023638D">
        <w:rPr>
          <w:color w:val="FF0000"/>
          <w:spacing w:val="-1"/>
          <w:sz w:val="24"/>
          <w:szCs w:val="24"/>
          <w:lang w:val="lt-LT"/>
        </w:rPr>
        <w:t xml:space="preserve"> įteisintas pavienio mokymosi forma ugdymosi šeimoje </w:t>
      </w:r>
      <w:r w:rsidRPr="0023638D">
        <w:rPr>
          <w:color w:val="FF0000"/>
          <w:sz w:val="24"/>
          <w:szCs w:val="24"/>
          <w:lang w:val="lt-LT"/>
        </w:rPr>
        <w:t>mokymo proceso organizavimo būdas. Prašymas dėl ugdymo (ugdymosi) šeimoje pagal atitinkamą programą ir kiti būtini dokumentai pateikiami savivaldybės administracijos Švietimo ir sporto skyriui. Savivaldybės administracijos Švietimo ir sporto skyrius prašymą ir dokumentus perduoda savivaldybės mokyklai, kuriai savivaldybė yra pavedusi padėti tėvams (globėjams, rūpintojams) organizuoti vaikų ugdymą (ugdymąsi) šeimoje.</w:t>
      </w:r>
    </w:p>
    <w:p w14:paraId="305E5C18" w14:textId="77777777" w:rsidR="00064A75" w:rsidRPr="008F4CCE" w:rsidRDefault="00064A75" w:rsidP="00064A75">
      <w:pPr>
        <w:suppressAutoHyphens/>
        <w:ind w:firstLine="851"/>
        <w:jc w:val="both"/>
        <w:textAlignment w:val="baseline"/>
        <w:rPr>
          <w:color w:val="000000"/>
          <w:sz w:val="24"/>
          <w:szCs w:val="24"/>
          <w:lang w:val="lt-LT"/>
        </w:rPr>
      </w:pPr>
      <w:r w:rsidRPr="00F453CF">
        <w:rPr>
          <w:rFonts w:eastAsia="TimesNewRomanPSMT"/>
          <w:strike/>
          <w:color w:val="000000"/>
          <w:sz w:val="24"/>
          <w:szCs w:val="24"/>
          <w:lang w:val="lt-LT"/>
        </w:rPr>
        <w:t>12</w:t>
      </w:r>
      <w:r w:rsidRPr="008F4CCE">
        <w:rPr>
          <w:rFonts w:eastAsia="TimesNewRomanPSMT"/>
          <w:color w:val="000000"/>
          <w:sz w:val="24"/>
          <w:szCs w:val="24"/>
          <w:lang w:val="lt-LT"/>
        </w:rPr>
        <w:t>.</w:t>
      </w:r>
      <w:r w:rsidR="00F453CF">
        <w:rPr>
          <w:rFonts w:eastAsia="TimesNewRomanPSMT"/>
          <w:color w:val="000000"/>
          <w:sz w:val="24"/>
          <w:szCs w:val="24"/>
          <w:lang w:val="lt-LT"/>
        </w:rPr>
        <w:t xml:space="preserve"> 13.</w:t>
      </w:r>
      <w:r w:rsidRPr="008F4CCE">
        <w:rPr>
          <w:rFonts w:eastAsia="TimesNewRomanPSMT"/>
          <w:color w:val="000000"/>
          <w:sz w:val="24"/>
          <w:szCs w:val="24"/>
          <w:lang w:val="lt-LT"/>
        </w:rPr>
        <w:t xml:space="preserve"> </w:t>
      </w:r>
      <w:r w:rsidRPr="008F4CCE">
        <w:rPr>
          <w:color w:val="000000"/>
          <w:sz w:val="24"/>
          <w:szCs w:val="24"/>
          <w:lang w:val="lt-LT"/>
        </w:rPr>
        <w:t xml:space="preserve">Lietuvos Respublikos piliečiai ir užsieniečiai, grįžę ar atvykę nuolat ar laikinai gyventi Lietuvos Respublikoje, nemokantys valstybinės kalbos, į bendrojo ugdymo mokyklas priimami vadovaujantis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w:t>
      </w:r>
      <w:r w:rsidRPr="008F4CCE">
        <w:rPr>
          <w:sz w:val="24"/>
          <w:szCs w:val="24"/>
          <w:lang w:val="lt-LT"/>
        </w:rPr>
        <w:t>„Dėl Užsieniečių ir Lietuvos Respublikos piliečių, atvykusių ar grįžusių gyventi ir dirbti Lietuvos Respublikoje, vaikų ir suaugusiųjų ugdymo išlyginamosiose klasėse ir išlyginamosiose mobiliosiose grupėse tvarkos aprašo patvirtinimo“.</w:t>
      </w:r>
    </w:p>
    <w:p w14:paraId="305E5C19" w14:textId="77777777" w:rsidR="00064A75" w:rsidRPr="008F4CCE" w:rsidRDefault="00064A75" w:rsidP="00064A75">
      <w:pPr>
        <w:suppressAutoHyphens/>
        <w:ind w:firstLine="851"/>
        <w:jc w:val="both"/>
        <w:textAlignment w:val="baseline"/>
        <w:rPr>
          <w:color w:val="000000"/>
          <w:sz w:val="24"/>
          <w:szCs w:val="24"/>
          <w:lang w:val="lt-LT"/>
        </w:rPr>
      </w:pPr>
    </w:p>
    <w:p w14:paraId="305E5C1A" w14:textId="77777777" w:rsidR="00064A75" w:rsidRPr="008F4CCE" w:rsidRDefault="00064A75" w:rsidP="00064A75">
      <w:pPr>
        <w:suppressAutoHyphens/>
        <w:jc w:val="center"/>
        <w:textAlignment w:val="baseline"/>
        <w:rPr>
          <w:sz w:val="24"/>
          <w:szCs w:val="24"/>
          <w:lang w:val="lt-LT"/>
        </w:rPr>
      </w:pPr>
      <w:r w:rsidRPr="008F4CCE">
        <w:rPr>
          <w:b/>
          <w:color w:val="000000"/>
          <w:sz w:val="24"/>
          <w:szCs w:val="24"/>
          <w:lang w:val="lt-LT"/>
        </w:rPr>
        <w:t>III SKYRIUS</w:t>
      </w:r>
    </w:p>
    <w:p w14:paraId="305E5C1B" w14:textId="77777777" w:rsidR="00064A75" w:rsidRPr="008F4CCE" w:rsidRDefault="00064A75" w:rsidP="00064A75">
      <w:pPr>
        <w:suppressAutoHyphens/>
        <w:jc w:val="center"/>
        <w:textAlignment w:val="baseline"/>
        <w:rPr>
          <w:b/>
          <w:color w:val="000000"/>
          <w:sz w:val="24"/>
          <w:szCs w:val="24"/>
          <w:lang w:val="lt-LT"/>
        </w:rPr>
      </w:pPr>
      <w:r w:rsidRPr="008F4CCE">
        <w:rPr>
          <w:b/>
          <w:color w:val="000000"/>
          <w:sz w:val="24"/>
          <w:szCs w:val="24"/>
          <w:lang w:val="lt-LT"/>
        </w:rPr>
        <w:t>PRIĖMIMAS MOKYTIS PAGAL PRIEŠMOKYKLINIO,</w:t>
      </w:r>
      <w:r w:rsidRPr="008F4CCE">
        <w:rPr>
          <w:b/>
          <w:bCs/>
          <w:color w:val="000000"/>
          <w:sz w:val="24"/>
          <w:szCs w:val="24"/>
          <w:lang w:val="lt-LT"/>
        </w:rPr>
        <w:t xml:space="preserve"> PRADINIO, PAGRINDINIO, VIDURINIO UGDYMO</w:t>
      </w:r>
      <w:r w:rsidRPr="008F4CCE">
        <w:rPr>
          <w:b/>
          <w:color w:val="000000"/>
          <w:sz w:val="24"/>
          <w:szCs w:val="24"/>
          <w:lang w:val="lt-LT"/>
        </w:rPr>
        <w:t xml:space="preserve"> PROGRAMAS</w:t>
      </w:r>
    </w:p>
    <w:p w14:paraId="305E5C1C" w14:textId="77777777" w:rsidR="00064A75" w:rsidRPr="008F4CCE" w:rsidRDefault="00064A75" w:rsidP="00064A75">
      <w:pPr>
        <w:suppressAutoHyphens/>
        <w:jc w:val="center"/>
        <w:textAlignment w:val="baseline"/>
        <w:rPr>
          <w:sz w:val="24"/>
          <w:szCs w:val="24"/>
          <w:lang w:val="lt-LT"/>
        </w:rPr>
      </w:pPr>
    </w:p>
    <w:p w14:paraId="305E5C1D" w14:textId="77777777" w:rsidR="00064A75" w:rsidRPr="008F4CCE" w:rsidRDefault="00064A75" w:rsidP="00064A75">
      <w:pPr>
        <w:suppressAutoHyphens/>
        <w:ind w:firstLine="851"/>
        <w:jc w:val="both"/>
        <w:textAlignment w:val="baseline"/>
        <w:rPr>
          <w:color w:val="000000"/>
          <w:sz w:val="24"/>
          <w:szCs w:val="24"/>
          <w:lang w:val="lt-LT"/>
        </w:rPr>
      </w:pPr>
      <w:r w:rsidRPr="00AC6B52">
        <w:rPr>
          <w:strike/>
          <w:color w:val="000000"/>
          <w:sz w:val="24"/>
          <w:szCs w:val="24"/>
          <w:lang w:val="lt-LT"/>
        </w:rPr>
        <w:lastRenderedPageBreak/>
        <w:t>13</w:t>
      </w:r>
      <w:r w:rsidRPr="008F4CCE">
        <w:rPr>
          <w:color w:val="000000"/>
          <w:sz w:val="24"/>
          <w:szCs w:val="24"/>
          <w:lang w:val="lt-LT"/>
        </w:rPr>
        <w:t>.</w:t>
      </w:r>
      <w:r w:rsidR="00AC6B52">
        <w:rPr>
          <w:color w:val="000000"/>
          <w:sz w:val="24"/>
          <w:szCs w:val="24"/>
          <w:lang w:val="lt-LT"/>
        </w:rPr>
        <w:t xml:space="preserve"> 14.</w:t>
      </w:r>
      <w:r w:rsidRPr="008F4CCE">
        <w:rPr>
          <w:color w:val="000000"/>
          <w:sz w:val="24"/>
          <w:szCs w:val="24"/>
          <w:lang w:val="lt-LT"/>
        </w:rPr>
        <w:t xml:space="preserve"> </w:t>
      </w:r>
      <w:r w:rsidRPr="008F4CCE">
        <w:rPr>
          <w:rFonts w:eastAsia="Calibri"/>
          <w:sz w:val="24"/>
          <w:szCs w:val="24"/>
          <w:lang w:val="lt-LT"/>
        </w:rPr>
        <w:t>Prašymai dėl priėmimo mokytis pagal priešmokyklinio, pradinio, pagrindinio, vidurinio ugdymo programas pateikiami priėmimą į šias programas vykdančių mokyklų direktoriams. Mokyklose prašymai</w:t>
      </w:r>
      <w:r w:rsidRPr="008F4CCE">
        <w:rPr>
          <w:color w:val="000000"/>
          <w:sz w:val="24"/>
          <w:szCs w:val="24"/>
          <w:lang w:val="lt-LT"/>
        </w:rPr>
        <w:t xml:space="preserve"> ir kiti pateikiami dokumentai priimami ir registruojami prašymo pateikimo dieną</w:t>
      </w:r>
      <w:r w:rsidRPr="008F4CCE">
        <w:rPr>
          <w:rFonts w:eastAsia="Calibri"/>
          <w:sz w:val="24"/>
          <w:szCs w:val="24"/>
          <w:lang w:val="lt-LT"/>
        </w:rPr>
        <w:t xml:space="preserve"> vadovaujantis Dokumentų rengimo taisyklėmis ir Dokumentų tvarkymo ir apskaitos taisyklėmis.</w:t>
      </w:r>
      <w:r w:rsidRPr="008F4CCE">
        <w:rPr>
          <w:color w:val="000000"/>
          <w:sz w:val="24"/>
          <w:szCs w:val="24"/>
          <w:lang w:val="lt-LT"/>
        </w:rPr>
        <w:t xml:space="preserve"> </w:t>
      </w:r>
    </w:p>
    <w:p w14:paraId="305E5C1E" w14:textId="77777777" w:rsidR="00064A75" w:rsidRPr="008F4CCE" w:rsidRDefault="00064A75" w:rsidP="00064A75">
      <w:pPr>
        <w:suppressAutoHyphens/>
        <w:ind w:firstLine="851"/>
        <w:jc w:val="both"/>
        <w:textAlignment w:val="baseline"/>
        <w:rPr>
          <w:rFonts w:eastAsia="Calibri"/>
          <w:sz w:val="24"/>
          <w:szCs w:val="24"/>
          <w:lang w:val="lt-LT"/>
        </w:rPr>
      </w:pPr>
      <w:r w:rsidRPr="00E63A39">
        <w:rPr>
          <w:strike/>
          <w:sz w:val="24"/>
          <w:szCs w:val="24"/>
          <w:lang w:val="lt-LT"/>
        </w:rPr>
        <w:t>14.</w:t>
      </w:r>
      <w:r w:rsidR="00E63A39">
        <w:rPr>
          <w:sz w:val="24"/>
          <w:szCs w:val="24"/>
          <w:lang w:val="lt-LT"/>
        </w:rPr>
        <w:t xml:space="preserve"> 15.</w:t>
      </w:r>
      <w:r w:rsidRPr="008F4CCE">
        <w:rPr>
          <w:sz w:val="24"/>
          <w:szCs w:val="24"/>
          <w:lang w:val="lt-LT"/>
        </w:rPr>
        <w:t xml:space="preserve"> Prašymai pradėti mokytis bendrojo ugdymo mokykloje nuo einamųjų metų rugsėjo 1 d. pagal ugdymo programas ir dokumentai, nurodyti Nuosekliojo mokymosi pagal bendrojo ugdymo programas tvarkos apraše, priimami tik į vieną pasirinktą bendrojo ugdymo mokyklą nuo einamųjų metų sausio 2 d. iki rugsėjo 1 d.</w:t>
      </w:r>
    </w:p>
    <w:p w14:paraId="305E5C1F" w14:textId="77777777" w:rsidR="00064A75" w:rsidRPr="008F4CCE" w:rsidRDefault="00064A75" w:rsidP="00064A75">
      <w:pPr>
        <w:suppressAutoHyphens/>
        <w:ind w:firstLine="851"/>
        <w:jc w:val="both"/>
        <w:textAlignment w:val="baseline"/>
        <w:rPr>
          <w:bCs/>
          <w:color w:val="000000"/>
          <w:sz w:val="24"/>
          <w:szCs w:val="24"/>
          <w:lang w:val="lt-LT" w:eastAsia="ar-SA"/>
        </w:rPr>
      </w:pPr>
      <w:r w:rsidRPr="008A0611">
        <w:rPr>
          <w:strike/>
          <w:color w:val="000000"/>
          <w:sz w:val="24"/>
          <w:szCs w:val="24"/>
          <w:lang w:val="lt-LT"/>
        </w:rPr>
        <w:t>15</w:t>
      </w:r>
      <w:r w:rsidRPr="008F4CCE">
        <w:rPr>
          <w:color w:val="000000"/>
          <w:sz w:val="24"/>
          <w:szCs w:val="24"/>
          <w:lang w:val="lt-LT"/>
        </w:rPr>
        <w:t>.</w:t>
      </w:r>
      <w:r w:rsidR="008A0611">
        <w:rPr>
          <w:color w:val="000000"/>
          <w:sz w:val="24"/>
          <w:szCs w:val="24"/>
          <w:lang w:val="lt-LT"/>
        </w:rPr>
        <w:t xml:space="preserve"> 16.</w:t>
      </w:r>
      <w:r w:rsidRPr="008F4CCE">
        <w:rPr>
          <w:color w:val="000000"/>
          <w:sz w:val="24"/>
          <w:szCs w:val="24"/>
          <w:lang w:val="lt-LT"/>
        </w:rPr>
        <w:t xml:space="preserve"> Asmuo, pageidaujantis mokytis, mokyklos vadovui teikia prašymą. Prašymą už vaiką iki 14 metų teikia vienas iš tėvų (globėjų), vaikas nuo 14 iki 18 metų – turintis vieno iš tėvų (rūpintojų) raštišką sutikimą.</w:t>
      </w:r>
    </w:p>
    <w:p w14:paraId="305E5C20" w14:textId="77777777" w:rsidR="00064A75" w:rsidRDefault="00064A75" w:rsidP="00064A75">
      <w:pPr>
        <w:suppressAutoHyphens/>
        <w:ind w:firstLine="851"/>
        <w:jc w:val="both"/>
        <w:textAlignment w:val="baseline"/>
        <w:rPr>
          <w:bCs/>
          <w:strike/>
          <w:color w:val="000000"/>
          <w:sz w:val="24"/>
          <w:szCs w:val="24"/>
          <w:lang w:val="lt-LT" w:eastAsia="ar-SA"/>
        </w:rPr>
      </w:pPr>
      <w:r w:rsidRPr="00B92F9E">
        <w:rPr>
          <w:bCs/>
          <w:strike/>
          <w:color w:val="000000"/>
          <w:sz w:val="24"/>
          <w:szCs w:val="24"/>
          <w:lang w:val="lt-LT" w:eastAsia="ar-SA"/>
        </w:rPr>
        <w:t>16. Į mokyklą ugdytis pagal priešmokyklinio ugdymo programą priimamas vaikas, kuriam tais kalendoriniais metais sueina 6 metai. Priešmokyklinis ugdymas anksčiau gali būti teikiamas tėvų (globėjų) sprendimu, bet ne anksčiau, negu vaikui sueina 5 metai.</w:t>
      </w:r>
    </w:p>
    <w:p w14:paraId="305E5C21" w14:textId="77777777" w:rsidR="00B92F9E" w:rsidRPr="00B92F9E" w:rsidRDefault="00B92F9E" w:rsidP="00B92F9E">
      <w:pPr>
        <w:suppressAutoHyphens/>
        <w:ind w:firstLine="851"/>
        <w:jc w:val="both"/>
        <w:rPr>
          <w:color w:val="FF0000"/>
          <w:sz w:val="24"/>
          <w:szCs w:val="24"/>
          <w:lang w:val="lt-LT"/>
        </w:rPr>
      </w:pPr>
      <w:r w:rsidRPr="00B92F9E">
        <w:rPr>
          <w:bCs/>
          <w:color w:val="FF0000"/>
          <w:sz w:val="24"/>
          <w:szCs w:val="24"/>
          <w:lang w:val="lt-LT" w:eastAsia="ar-SA"/>
        </w:rPr>
        <w:t xml:space="preserve">17. </w:t>
      </w:r>
      <w:r w:rsidRPr="00B92F9E">
        <w:rPr>
          <w:color w:val="FF0000"/>
          <w:sz w:val="24"/>
          <w:szCs w:val="24"/>
          <w:lang w:val="lt-LT"/>
        </w:rPr>
        <w:t>Priešmokyklinis ugdymas:</w:t>
      </w:r>
    </w:p>
    <w:p w14:paraId="305E5C22" w14:textId="77777777" w:rsidR="00B92F9E" w:rsidRPr="00B92F9E" w:rsidRDefault="00B92F9E" w:rsidP="00B92F9E">
      <w:pPr>
        <w:ind w:firstLine="851"/>
        <w:jc w:val="both"/>
        <w:rPr>
          <w:color w:val="FF0000"/>
          <w:sz w:val="24"/>
          <w:szCs w:val="24"/>
          <w:lang w:val="lt-LT"/>
        </w:rPr>
      </w:pPr>
      <w:r w:rsidRPr="00B92F9E">
        <w:rPr>
          <w:color w:val="FF0000"/>
          <w:sz w:val="24"/>
          <w:szCs w:val="24"/>
          <w:lang w:val="lt-LT"/>
        </w:rPr>
        <w:t xml:space="preserve">17.1. pradedamas teikti vaikui, kai tais kalendoriniais metais </w:t>
      </w:r>
      <w:r w:rsidRPr="00B92F9E">
        <w:rPr>
          <w:bCs/>
          <w:color w:val="FF0000"/>
          <w:sz w:val="24"/>
          <w:szCs w:val="24"/>
          <w:lang w:val="lt-LT"/>
        </w:rPr>
        <w:t>iki balandžio 30 dienos jam sueina 5 metai</w:t>
      </w:r>
      <w:r w:rsidRPr="00B92F9E">
        <w:rPr>
          <w:color w:val="FF0000"/>
          <w:sz w:val="24"/>
          <w:szCs w:val="24"/>
          <w:lang w:val="lt-LT"/>
        </w:rPr>
        <w:t xml:space="preserve">; </w:t>
      </w:r>
    </w:p>
    <w:p w14:paraId="305E5C23" w14:textId="77777777" w:rsidR="00B92F9E" w:rsidRPr="00B92F9E" w:rsidRDefault="00B92F9E" w:rsidP="00B92F9E">
      <w:pPr>
        <w:ind w:firstLine="851"/>
        <w:jc w:val="both"/>
        <w:rPr>
          <w:color w:val="FF0000"/>
          <w:sz w:val="24"/>
          <w:szCs w:val="24"/>
          <w:lang w:val="lt-LT"/>
        </w:rPr>
      </w:pPr>
      <w:r w:rsidRPr="00B92F9E">
        <w:rPr>
          <w:color w:val="FF0000"/>
          <w:sz w:val="24"/>
          <w:szCs w:val="24"/>
          <w:lang w:val="lt-LT"/>
        </w:rPr>
        <w:t xml:space="preserve">17.2. gali būti </w:t>
      </w:r>
      <w:r w:rsidRPr="00B92F9E">
        <w:rPr>
          <w:bCs/>
          <w:color w:val="FF0000"/>
          <w:sz w:val="24"/>
          <w:szCs w:val="24"/>
          <w:lang w:val="lt-LT"/>
        </w:rPr>
        <w:t>pradedamas teikti vaikui, kai jam tais kalendoriniais metais 5 metai sueina iki rugsėjo 1 dienos, švietimo, mokslo ir sporto ministro nustatyta tvarka įvertinus vaiko ugdymo ir ugdymosi poreikius, pažangą. Priešmokyklinis ugdymas gali būti teikiamas vėliau tėvų (globėjų) sprendimu, bet ne vėliau, negu vaikui tais kalendoriniais metais sueina 6 metai</w:t>
      </w:r>
      <w:r w:rsidRPr="00B92F9E">
        <w:rPr>
          <w:color w:val="FF0000"/>
          <w:sz w:val="24"/>
          <w:szCs w:val="24"/>
          <w:lang w:val="lt-LT"/>
        </w:rPr>
        <w:t xml:space="preserve">; </w:t>
      </w:r>
    </w:p>
    <w:p w14:paraId="305E5C24" w14:textId="77777777" w:rsidR="00B92F9E" w:rsidRPr="00B92F9E" w:rsidRDefault="00B92F9E" w:rsidP="002D7918">
      <w:pPr>
        <w:suppressAutoHyphens/>
        <w:spacing w:line="259" w:lineRule="auto"/>
        <w:ind w:firstLine="851"/>
        <w:jc w:val="both"/>
        <w:rPr>
          <w:bCs/>
          <w:strike/>
          <w:color w:val="000000"/>
          <w:sz w:val="24"/>
          <w:szCs w:val="24"/>
          <w:lang w:val="lt-LT" w:eastAsia="ar-SA"/>
        </w:rPr>
      </w:pPr>
      <w:r w:rsidRPr="00B92F9E">
        <w:rPr>
          <w:color w:val="FF0000"/>
          <w:sz w:val="24"/>
          <w:szCs w:val="24"/>
          <w:lang w:val="lt-LT"/>
        </w:rPr>
        <w:t>17.3. tėvai (globėjai) turi teisę kreiptis į pedagoginę psichologinę tarnybą (toliau – Tarnyba), kurios aptarnavimo teritorijoje yra švietimo teikėjas, dėl 5 metų vaiko brandumo ugdytis pagal priešmokyklinio ugdymo programą vertinimo. Rekomenduojama kreiptis ne anksčiau nei vaikui sueina 4 metai 8 mėnesiai (atsižvelgiant į vaiko brandumo mokyklai įvertinimo testo taikymo galimybes). Tarnyba ne vėliau kaip per 20 darbo dienų nuo kreipimosi dienos pateikia rekomendacijas tėvams (globėjams) dėl vaiko pasirengimo mokytis.</w:t>
      </w:r>
    </w:p>
    <w:p w14:paraId="305E5C25" w14:textId="77777777" w:rsidR="00064A75" w:rsidRDefault="00064A75" w:rsidP="00064A75">
      <w:pPr>
        <w:suppressAutoHyphens/>
        <w:ind w:firstLine="851"/>
        <w:jc w:val="both"/>
        <w:textAlignment w:val="baseline"/>
        <w:rPr>
          <w:strike/>
          <w:color w:val="000000"/>
          <w:sz w:val="24"/>
          <w:szCs w:val="24"/>
          <w:lang w:val="lt-LT"/>
        </w:rPr>
      </w:pPr>
      <w:r w:rsidRPr="002D7918">
        <w:rPr>
          <w:strike/>
          <w:color w:val="000000"/>
          <w:sz w:val="24"/>
          <w:szCs w:val="24"/>
          <w:lang w:val="lt-LT"/>
        </w:rPr>
        <w:t>17.</w:t>
      </w:r>
      <w:r w:rsidR="002D7918">
        <w:rPr>
          <w:color w:val="000000"/>
          <w:sz w:val="24"/>
          <w:szCs w:val="24"/>
          <w:lang w:val="lt-LT"/>
        </w:rPr>
        <w:t xml:space="preserve"> 18.</w:t>
      </w:r>
      <w:r w:rsidRPr="008F4CCE">
        <w:rPr>
          <w:color w:val="000000"/>
          <w:sz w:val="24"/>
          <w:szCs w:val="24"/>
          <w:lang w:val="lt-LT"/>
        </w:rPr>
        <w:t xml:space="preserve"> Vaikas, kuriam tais kalendoriniais metais sueina 7</w:t>
      </w:r>
      <w:r w:rsidRPr="008F4CCE">
        <w:rPr>
          <w:b/>
          <w:bCs/>
          <w:color w:val="000000"/>
          <w:sz w:val="24"/>
          <w:szCs w:val="24"/>
          <w:lang w:val="lt-LT"/>
        </w:rPr>
        <w:t xml:space="preserve"> </w:t>
      </w:r>
      <w:r w:rsidRPr="008F4CCE">
        <w:rPr>
          <w:color w:val="000000"/>
          <w:sz w:val="24"/>
          <w:szCs w:val="24"/>
          <w:lang w:val="lt-LT"/>
        </w:rPr>
        <w:t>metai, priimamas pradėti mokytis pagal pradinio ugdymo programą. Vaikas gali būti priimamas pradėti mokytis pagal pradinio ugdymo programą vienais metais anksčiau, jei</w:t>
      </w:r>
      <w:r>
        <w:rPr>
          <w:color w:val="000000"/>
          <w:sz w:val="24"/>
          <w:szCs w:val="24"/>
          <w:lang w:val="lt-LT"/>
        </w:rPr>
        <w:t>:</w:t>
      </w:r>
      <w:r w:rsidRPr="008F4CCE">
        <w:rPr>
          <w:color w:val="000000"/>
          <w:sz w:val="24"/>
          <w:szCs w:val="24"/>
          <w:lang w:val="lt-LT"/>
        </w:rPr>
        <w:t xml:space="preserve"> </w:t>
      </w:r>
      <w:r w:rsidRPr="00417A43">
        <w:rPr>
          <w:strike/>
          <w:color w:val="000000"/>
          <w:sz w:val="24"/>
          <w:szCs w:val="24"/>
          <w:lang w:val="lt-LT"/>
        </w:rPr>
        <w:t>vaiko tėvų (globėjų) sprendimu jis buvo pradėtas ugdyti pagal priešmokyklinio ugdymo programą anksčiau (kai tais kalendoriniais metais sueina 5 metai).</w:t>
      </w:r>
    </w:p>
    <w:p w14:paraId="305E5C26" w14:textId="77777777" w:rsidR="00064A75" w:rsidRPr="00417A43" w:rsidRDefault="002D7918" w:rsidP="00064A75">
      <w:pPr>
        <w:suppressAutoHyphens/>
        <w:ind w:firstLine="851"/>
        <w:jc w:val="both"/>
        <w:textAlignment w:val="baseline"/>
        <w:rPr>
          <w:color w:val="FF0000"/>
          <w:sz w:val="24"/>
          <w:szCs w:val="24"/>
          <w:bdr w:val="none" w:sz="0" w:space="0" w:color="auto" w:frame="1"/>
          <w:lang w:val="lt-LT"/>
        </w:rPr>
      </w:pPr>
      <w:r>
        <w:rPr>
          <w:color w:val="FF0000"/>
          <w:sz w:val="24"/>
          <w:szCs w:val="24"/>
          <w:lang w:val="lt-LT"/>
        </w:rPr>
        <w:t>18</w:t>
      </w:r>
      <w:r w:rsidR="00064A75" w:rsidRPr="00417A43">
        <w:rPr>
          <w:color w:val="FF0000"/>
          <w:sz w:val="24"/>
          <w:szCs w:val="24"/>
          <w:lang w:val="lt-LT"/>
        </w:rPr>
        <w:t xml:space="preserve">.1. </w:t>
      </w:r>
      <w:r w:rsidR="00064A75" w:rsidRPr="00417A43">
        <w:rPr>
          <w:color w:val="FF0000"/>
          <w:sz w:val="24"/>
          <w:szCs w:val="24"/>
          <w:bdr w:val="none" w:sz="0" w:space="0" w:color="auto" w:frame="1"/>
          <w:lang w:val="lt-LT"/>
        </w:rPr>
        <w:t>priešmokyklinis ugdymas pradėtas teikti vaikui, kai jam tais kalendoriniais metais iki balandžio 30 dienos suėjo 5 metai;</w:t>
      </w:r>
    </w:p>
    <w:p w14:paraId="305E5C27" w14:textId="77777777" w:rsidR="00064A75" w:rsidRPr="00417A43" w:rsidRDefault="002D7918" w:rsidP="00064A75">
      <w:pPr>
        <w:suppressAutoHyphens/>
        <w:ind w:firstLine="851"/>
        <w:jc w:val="both"/>
        <w:textAlignment w:val="baseline"/>
        <w:rPr>
          <w:bCs/>
          <w:color w:val="FF0000"/>
          <w:sz w:val="24"/>
          <w:szCs w:val="24"/>
          <w:lang w:val="lt-LT" w:eastAsia="ar-SA"/>
        </w:rPr>
      </w:pPr>
      <w:r>
        <w:rPr>
          <w:color w:val="FF0000"/>
          <w:sz w:val="24"/>
          <w:szCs w:val="24"/>
          <w:bdr w:val="none" w:sz="0" w:space="0" w:color="auto" w:frame="1"/>
          <w:lang w:val="lt-LT"/>
        </w:rPr>
        <w:t>18</w:t>
      </w:r>
      <w:r w:rsidR="00064A75" w:rsidRPr="00417A43">
        <w:rPr>
          <w:color w:val="FF0000"/>
          <w:sz w:val="24"/>
          <w:szCs w:val="24"/>
          <w:bdr w:val="none" w:sz="0" w:space="0" w:color="auto" w:frame="1"/>
          <w:lang w:val="lt-LT"/>
        </w:rPr>
        <w:t>.2. vadovaujantis švietimo, mokslo ir sporto ministro nustatyta tvarka, įvertinus vaiko ugdymo ir ugdymosi poreikius, pažangą, priešmokyklinis ugdymas pradėtas teikti vaikui, kai jam tais kalendoriniais metais iki rugsėjo 1 dienos suėjo 5 metai</w:t>
      </w:r>
      <w:r w:rsidR="00064A75">
        <w:rPr>
          <w:color w:val="FF0000"/>
          <w:sz w:val="24"/>
          <w:szCs w:val="24"/>
          <w:bdr w:val="none" w:sz="0" w:space="0" w:color="auto" w:frame="1"/>
          <w:lang w:val="lt-LT"/>
        </w:rPr>
        <w:t>.</w:t>
      </w:r>
    </w:p>
    <w:p w14:paraId="305E5C28" w14:textId="77777777" w:rsidR="00064A75" w:rsidRPr="008F4CCE" w:rsidRDefault="00064A75" w:rsidP="00064A75">
      <w:pPr>
        <w:suppressAutoHyphens/>
        <w:ind w:firstLine="851"/>
        <w:jc w:val="both"/>
        <w:textAlignment w:val="baseline"/>
        <w:rPr>
          <w:rFonts w:eastAsia="TimesNewRomanPSMT"/>
          <w:color w:val="000000"/>
          <w:sz w:val="24"/>
          <w:szCs w:val="24"/>
          <w:lang w:val="lt-LT"/>
        </w:rPr>
      </w:pPr>
      <w:r w:rsidRPr="008333B7">
        <w:rPr>
          <w:rFonts w:eastAsia="TimesNewRomanPSMT"/>
          <w:strike/>
          <w:color w:val="000000"/>
          <w:sz w:val="24"/>
          <w:szCs w:val="24"/>
          <w:lang w:val="lt-LT"/>
        </w:rPr>
        <w:t>18.</w:t>
      </w:r>
      <w:r w:rsidRPr="008F4CCE">
        <w:rPr>
          <w:rFonts w:eastAsia="TimesNewRomanPSMT"/>
          <w:color w:val="000000"/>
          <w:sz w:val="24"/>
          <w:szCs w:val="24"/>
          <w:lang w:val="lt-LT"/>
        </w:rPr>
        <w:t xml:space="preserve"> </w:t>
      </w:r>
      <w:r w:rsidR="008333B7">
        <w:rPr>
          <w:rFonts w:eastAsia="TimesNewRomanPSMT"/>
          <w:color w:val="000000"/>
          <w:sz w:val="24"/>
          <w:szCs w:val="24"/>
          <w:lang w:val="lt-LT"/>
        </w:rPr>
        <w:t xml:space="preserve">19. </w:t>
      </w:r>
      <w:r w:rsidRPr="008F4CCE">
        <w:rPr>
          <w:rFonts w:eastAsia="TimesNewRomanPSMT"/>
          <w:color w:val="000000"/>
          <w:sz w:val="24"/>
          <w:szCs w:val="24"/>
          <w:lang w:val="lt-LT"/>
        </w:rPr>
        <w:t xml:space="preserve">Vaikas vieno iš tėvų (globėjų) prašymu gali būti priimamas mokytis pagal pradinio ugdymo programos dalį, skirtą antrajai klasei, jeigu mokykla, patikrinusi vaiko pasiekimus, nustato jų atitiktį </w:t>
      </w:r>
      <w:r w:rsidRPr="008F4CCE">
        <w:rPr>
          <w:color w:val="000000"/>
          <w:sz w:val="24"/>
          <w:szCs w:val="24"/>
          <w:lang w:val="lt-LT"/>
        </w:rPr>
        <w:t xml:space="preserve">pirmosios klasės mokiniui </w:t>
      </w:r>
      <w:r w:rsidRPr="008F4CCE">
        <w:rPr>
          <w:rFonts w:eastAsia="TimesNewRomanPSMT"/>
          <w:color w:val="000000"/>
          <w:sz w:val="24"/>
          <w:szCs w:val="24"/>
          <w:lang w:val="lt-LT"/>
        </w:rPr>
        <w:t>mokykloje numatytiems mokymosi pasiekimams.</w:t>
      </w:r>
    </w:p>
    <w:p w14:paraId="305E5C29" w14:textId="77777777" w:rsidR="00064A75" w:rsidRPr="008F4CCE" w:rsidRDefault="00064A75" w:rsidP="00064A75">
      <w:pPr>
        <w:widowControl w:val="0"/>
        <w:suppressAutoHyphens/>
        <w:ind w:firstLine="851"/>
        <w:jc w:val="both"/>
        <w:rPr>
          <w:color w:val="000000"/>
          <w:sz w:val="24"/>
          <w:szCs w:val="24"/>
          <w:lang w:val="lt-LT"/>
        </w:rPr>
      </w:pPr>
      <w:r w:rsidRPr="006F716B">
        <w:rPr>
          <w:strike/>
          <w:color w:val="000000"/>
          <w:sz w:val="24"/>
          <w:szCs w:val="24"/>
          <w:lang w:val="lt-LT"/>
        </w:rPr>
        <w:t>19.</w:t>
      </w:r>
      <w:r w:rsidR="006F716B">
        <w:rPr>
          <w:color w:val="000000"/>
          <w:sz w:val="24"/>
          <w:szCs w:val="24"/>
          <w:lang w:val="lt-LT"/>
        </w:rPr>
        <w:t xml:space="preserve"> 20.</w:t>
      </w:r>
      <w:r w:rsidRPr="008F4CCE">
        <w:rPr>
          <w:color w:val="000000"/>
          <w:sz w:val="24"/>
          <w:szCs w:val="24"/>
          <w:lang w:val="lt-LT"/>
        </w:rPr>
        <w:t xml:space="preserve"> Asmuo, pageidaujantis pradėti mokytis pagal aukštesnio lygmens ugdymo programą, prie prašymo prideda įgyto išsilavinimo pažymėjimą; pageidaujantis tęsti mokymąsi – mokymosi pasiekimų pažymėjimą arba pažymą apie mokymosi pasiekimus mokykloje, kurioje asmuo mokėsi prieš tai. Mokinys,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w:t>
      </w:r>
    </w:p>
    <w:p w14:paraId="305E5C2A" w14:textId="77777777" w:rsidR="00064A75" w:rsidRPr="008F4CCE" w:rsidRDefault="00064A75" w:rsidP="00064A75">
      <w:pPr>
        <w:widowControl w:val="0"/>
        <w:suppressAutoHyphens/>
        <w:ind w:firstLine="851"/>
        <w:jc w:val="both"/>
        <w:rPr>
          <w:color w:val="000000"/>
          <w:sz w:val="24"/>
          <w:szCs w:val="24"/>
          <w:lang w:val="lt-LT"/>
        </w:rPr>
      </w:pPr>
      <w:r w:rsidRPr="00C46B3F">
        <w:rPr>
          <w:strike/>
          <w:color w:val="000000"/>
          <w:sz w:val="24"/>
          <w:szCs w:val="24"/>
          <w:lang w:val="lt-LT"/>
        </w:rPr>
        <w:t>20.</w:t>
      </w:r>
      <w:r w:rsidRPr="008F4CCE">
        <w:rPr>
          <w:color w:val="000000"/>
          <w:sz w:val="24"/>
          <w:szCs w:val="24"/>
          <w:lang w:val="lt-LT"/>
        </w:rPr>
        <w:t xml:space="preserve"> </w:t>
      </w:r>
      <w:r w:rsidR="00C46B3F">
        <w:rPr>
          <w:color w:val="000000"/>
          <w:sz w:val="24"/>
          <w:szCs w:val="24"/>
          <w:lang w:val="lt-LT"/>
        </w:rPr>
        <w:t xml:space="preserve">21. </w:t>
      </w:r>
      <w:r w:rsidRPr="008F4CCE">
        <w:rPr>
          <w:color w:val="000000"/>
          <w:sz w:val="24"/>
          <w:szCs w:val="24"/>
          <w:lang w:val="lt-LT"/>
        </w:rPr>
        <w:t>Asmuo pradėti mokytis pagal pagrindinio ugdymo programą (pagrindinio ugdymo programos pirmąją dalį) priimamas pateikęs</w:t>
      </w:r>
      <w:r w:rsidRPr="008F4CCE">
        <w:rPr>
          <w:b/>
          <w:bCs/>
          <w:color w:val="000000"/>
          <w:sz w:val="24"/>
          <w:szCs w:val="24"/>
          <w:lang w:val="lt-LT"/>
        </w:rPr>
        <w:t xml:space="preserve"> </w:t>
      </w:r>
      <w:r w:rsidRPr="008F4CCE">
        <w:rPr>
          <w:color w:val="000000"/>
          <w:sz w:val="24"/>
          <w:szCs w:val="24"/>
          <w:lang w:val="lt-LT"/>
        </w:rPr>
        <w:t>pradinio išsilavinimo pažymėjimą</w:t>
      </w:r>
      <w:r w:rsidRPr="008F4CCE">
        <w:rPr>
          <w:b/>
          <w:bCs/>
          <w:color w:val="000000"/>
          <w:sz w:val="24"/>
          <w:szCs w:val="24"/>
          <w:lang w:val="lt-LT"/>
        </w:rPr>
        <w:t xml:space="preserve"> </w:t>
      </w:r>
      <w:r w:rsidRPr="008F4CCE">
        <w:rPr>
          <w:color w:val="000000"/>
          <w:sz w:val="24"/>
          <w:szCs w:val="24"/>
          <w:lang w:val="lt-LT"/>
        </w:rPr>
        <w:t>ar kitą įgytą pradinį išsilavinimą liudijantį dokumentą.</w:t>
      </w:r>
    </w:p>
    <w:p w14:paraId="305E5C2B" w14:textId="77777777" w:rsidR="00064A75" w:rsidRPr="008F4CCE" w:rsidRDefault="00064A75" w:rsidP="00064A75">
      <w:pPr>
        <w:widowControl w:val="0"/>
        <w:suppressAutoHyphens/>
        <w:ind w:firstLine="851"/>
        <w:jc w:val="both"/>
        <w:rPr>
          <w:color w:val="000000"/>
          <w:sz w:val="24"/>
          <w:szCs w:val="24"/>
          <w:lang w:val="lt-LT"/>
        </w:rPr>
      </w:pPr>
      <w:r w:rsidRPr="00F32A60">
        <w:rPr>
          <w:strike/>
          <w:color w:val="000000"/>
          <w:sz w:val="24"/>
          <w:szCs w:val="24"/>
          <w:lang w:val="lt-LT"/>
        </w:rPr>
        <w:t>21.</w:t>
      </w:r>
      <w:r w:rsidR="00F32A60">
        <w:rPr>
          <w:color w:val="000000"/>
          <w:sz w:val="24"/>
          <w:szCs w:val="24"/>
          <w:lang w:val="lt-LT"/>
        </w:rPr>
        <w:t xml:space="preserve"> 22.</w:t>
      </w:r>
      <w:r w:rsidRPr="008F4CCE">
        <w:rPr>
          <w:color w:val="000000"/>
          <w:sz w:val="24"/>
          <w:szCs w:val="24"/>
          <w:lang w:val="lt-LT"/>
        </w:rPr>
        <w:t xml:space="preserve"> Asmuo, baigęs adaptuotą pradinio ugdymo programą, specialiąją pradinio ugdymo </w:t>
      </w:r>
      <w:r w:rsidRPr="008F4CCE">
        <w:rPr>
          <w:color w:val="000000"/>
          <w:sz w:val="24"/>
          <w:szCs w:val="24"/>
          <w:lang w:val="lt-LT"/>
        </w:rPr>
        <w:lastRenderedPageBreak/>
        <w:t xml:space="preserve">programą arba pradinio ugdymo individualizuotą programą, priimamas mokytis pagal pagrindinio ugdymo individualizuotą programą (pagrindinio ugdymo individualizuotos programos pirmąją dalį), pateikęs pradinio ugdymo pasiekimų pažymėjimą arba pažymą apie </w:t>
      </w:r>
      <w:r w:rsidRPr="008F4CCE">
        <w:rPr>
          <w:sz w:val="24"/>
          <w:szCs w:val="24"/>
          <w:lang w:val="lt-LT"/>
        </w:rPr>
        <w:t>mokymosi</w:t>
      </w:r>
      <w:r w:rsidRPr="008F4CCE">
        <w:rPr>
          <w:color w:val="000000"/>
          <w:sz w:val="24"/>
          <w:szCs w:val="24"/>
          <w:lang w:val="lt-LT"/>
        </w:rPr>
        <w:t xml:space="preserve"> pasiekimus.</w:t>
      </w:r>
    </w:p>
    <w:p w14:paraId="305E5C2C" w14:textId="77777777" w:rsidR="00064A75" w:rsidRPr="008F4CCE" w:rsidRDefault="00064A75" w:rsidP="00064A75">
      <w:pPr>
        <w:widowControl w:val="0"/>
        <w:suppressAutoHyphens/>
        <w:ind w:firstLine="851"/>
        <w:jc w:val="both"/>
        <w:rPr>
          <w:color w:val="000000"/>
          <w:sz w:val="24"/>
          <w:szCs w:val="24"/>
          <w:lang w:val="lt-LT"/>
        </w:rPr>
      </w:pPr>
      <w:r w:rsidRPr="003C0E20">
        <w:rPr>
          <w:strike/>
          <w:color w:val="000000"/>
          <w:sz w:val="24"/>
          <w:szCs w:val="24"/>
          <w:lang w:val="lt-LT"/>
        </w:rPr>
        <w:t>22.</w:t>
      </w:r>
      <w:r w:rsidR="003C0E20">
        <w:rPr>
          <w:color w:val="000000"/>
          <w:sz w:val="24"/>
          <w:szCs w:val="24"/>
          <w:lang w:val="lt-LT"/>
        </w:rPr>
        <w:t xml:space="preserve"> 23.</w:t>
      </w:r>
      <w:r w:rsidRPr="008F4CCE">
        <w:rPr>
          <w:color w:val="000000"/>
          <w:sz w:val="24"/>
          <w:szCs w:val="24"/>
          <w:lang w:val="lt-LT"/>
        </w:rPr>
        <w:t xml:space="preserve"> Asmuo pradėti mokytis pagal vidurinio ugdymo programą priimamas pateikęs pagrindinio išsilavinimo pažymėjimą ar kitą įgytą pagrindinį išsilavinimą liudijantį dokumentą.</w:t>
      </w:r>
    </w:p>
    <w:p w14:paraId="305E5C2D" w14:textId="77777777" w:rsidR="00064A75" w:rsidRPr="008F4CCE" w:rsidRDefault="00064A75" w:rsidP="00064A75">
      <w:pPr>
        <w:widowControl w:val="0"/>
        <w:suppressAutoHyphens/>
        <w:ind w:firstLine="851"/>
        <w:jc w:val="both"/>
        <w:rPr>
          <w:color w:val="000000"/>
          <w:sz w:val="24"/>
          <w:szCs w:val="24"/>
          <w:lang w:val="lt-LT"/>
        </w:rPr>
      </w:pPr>
      <w:r w:rsidRPr="00BF0210">
        <w:rPr>
          <w:strike/>
          <w:color w:val="000000"/>
          <w:sz w:val="24"/>
          <w:szCs w:val="24"/>
          <w:lang w:val="lt-LT"/>
        </w:rPr>
        <w:t>23.</w:t>
      </w:r>
      <w:r w:rsidR="00BF0210">
        <w:rPr>
          <w:color w:val="000000"/>
          <w:sz w:val="24"/>
          <w:szCs w:val="24"/>
          <w:lang w:val="lt-LT"/>
        </w:rPr>
        <w:t xml:space="preserve"> 24.</w:t>
      </w:r>
      <w:r w:rsidRPr="008F4CCE">
        <w:rPr>
          <w:color w:val="000000"/>
          <w:sz w:val="24"/>
          <w:szCs w:val="24"/>
          <w:lang w:val="lt-LT"/>
        </w:rPr>
        <w:t xml:space="preserve"> Asmuo (</w:t>
      </w:r>
      <w:r w:rsidRPr="008F4CCE">
        <w:rPr>
          <w:rFonts w:eastAsia="Calibri"/>
          <w:sz w:val="24"/>
          <w:szCs w:val="24"/>
          <w:lang w:val="lt-LT"/>
        </w:rPr>
        <w:t>iki 21 metų)</w:t>
      </w:r>
      <w:r w:rsidRPr="008F4CCE">
        <w:rPr>
          <w:color w:val="000000"/>
          <w:sz w:val="24"/>
          <w:szCs w:val="24"/>
          <w:lang w:val="lt-LT"/>
        </w:rPr>
        <w:t xml:space="preserve">, baigęs adaptuotą pagrindinio ugdymo programą, specialiąją pagrindinio ugdymo programą arba pagrindinio ugdymo individualizuotą programą, priimamas mokytis pagal socialinių įgūdžių ugdymo programą (Rokiškio pagrindinėje mokykloje), pateikęs pagrindinio ugdymo pasiekimų pažymėjimą arba pažymą apie </w:t>
      </w:r>
      <w:r w:rsidRPr="008F4CCE">
        <w:rPr>
          <w:sz w:val="24"/>
          <w:szCs w:val="24"/>
          <w:lang w:val="lt-LT"/>
        </w:rPr>
        <w:t>mokymosi</w:t>
      </w:r>
      <w:r w:rsidRPr="008F4CCE">
        <w:rPr>
          <w:color w:val="000000"/>
          <w:sz w:val="24"/>
          <w:szCs w:val="24"/>
          <w:lang w:val="lt-LT"/>
        </w:rPr>
        <w:t xml:space="preserve"> pasiekimus.</w:t>
      </w:r>
    </w:p>
    <w:p w14:paraId="305E5C2E" w14:textId="77777777" w:rsidR="00064A75" w:rsidRPr="008F4CCE" w:rsidRDefault="00064A75" w:rsidP="00064A75">
      <w:pPr>
        <w:widowControl w:val="0"/>
        <w:tabs>
          <w:tab w:val="left" w:pos="851"/>
        </w:tabs>
        <w:suppressAutoHyphens/>
        <w:ind w:firstLine="851"/>
        <w:jc w:val="both"/>
        <w:rPr>
          <w:sz w:val="24"/>
          <w:szCs w:val="24"/>
          <w:lang w:val="lt-LT"/>
        </w:rPr>
      </w:pPr>
      <w:r w:rsidRPr="009A557D">
        <w:rPr>
          <w:strike/>
          <w:sz w:val="24"/>
          <w:szCs w:val="24"/>
          <w:lang w:val="lt-LT"/>
        </w:rPr>
        <w:t>24.</w:t>
      </w:r>
      <w:r w:rsidRPr="008F4CCE">
        <w:rPr>
          <w:sz w:val="24"/>
          <w:szCs w:val="24"/>
          <w:lang w:val="lt-LT"/>
        </w:rPr>
        <w:t xml:space="preserve"> </w:t>
      </w:r>
      <w:r w:rsidR="009A557D">
        <w:rPr>
          <w:sz w:val="24"/>
          <w:szCs w:val="24"/>
          <w:lang w:val="lt-LT"/>
        </w:rPr>
        <w:t xml:space="preserve">25. </w:t>
      </w:r>
      <w:r w:rsidRPr="008F4CCE">
        <w:rPr>
          <w:sz w:val="24"/>
          <w:szCs w:val="24"/>
          <w:lang w:val="lt-LT"/>
        </w:rPr>
        <w:t xml:space="preserve">Iš </w:t>
      </w:r>
      <w:r w:rsidRPr="008F4CCE">
        <w:rPr>
          <w:color w:val="000000"/>
          <w:sz w:val="24"/>
          <w:szCs w:val="24"/>
          <w:lang w:val="lt-LT"/>
        </w:rPr>
        <w:t>užsienio atvykęs asmuo,</w:t>
      </w:r>
      <w:r w:rsidRPr="008F4CCE">
        <w:rPr>
          <w:sz w:val="24"/>
          <w:szCs w:val="24"/>
          <w:lang w:val="lt-LT"/>
        </w:rPr>
        <w:t xml:space="preserve"> asmuo, Lietuvoje baigęs užsienio valstybės arba tarptautinės organizacijos pradinio, pagrindinio ugdymo programą ar tam tikrą jos dalį arba vidurinio ugdymo programos dalį, priimamas mokytis bendra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w:t>
      </w:r>
    </w:p>
    <w:p w14:paraId="305E5C2F" w14:textId="77777777" w:rsidR="00064A75" w:rsidRPr="008F4CCE" w:rsidRDefault="00064A75" w:rsidP="00064A75">
      <w:pPr>
        <w:widowControl w:val="0"/>
        <w:tabs>
          <w:tab w:val="left" w:pos="851"/>
        </w:tabs>
        <w:suppressAutoHyphens/>
        <w:ind w:firstLine="851"/>
        <w:jc w:val="both"/>
        <w:rPr>
          <w:sz w:val="24"/>
          <w:szCs w:val="24"/>
          <w:lang w:val="lt-LT"/>
        </w:rPr>
      </w:pPr>
      <w:r w:rsidRPr="008F4CCE">
        <w:rPr>
          <w:sz w:val="24"/>
          <w:szCs w:val="24"/>
          <w:lang w:val="lt-LT"/>
        </w:rPr>
        <w:t xml:space="preserve">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 </w:t>
      </w:r>
    </w:p>
    <w:p w14:paraId="305E5C30" w14:textId="77777777" w:rsidR="00064A75" w:rsidRPr="008F4CCE" w:rsidRDefault="00064A75" w:rsidP="00064A75">
      <w:pPr>
        <w:widowControl w:val="0"/>
        <w:tabs>
          <w:tab w:val="left" w:pos="851"/>
        </w:tabs>
        <w:suppressAutoHyphens/>
        <w:ind w:firstLine="851"/>
        <w:jc w:val="both"/>
        <w:rPr>
          <w:color w:val="000000"/>
          <w:sz w:val="24"/>
          <w:szCs w:val="24"/>
          <w:lang w:val="lt-LT"/>
        </w:rPr>
      </w:pPr>
      <w:r w:rsidRPr="008F4CCE">
        <w:rPr>
          <w:sz w:val="24"/>
          <w:szCs w:val="24"/>
          <w:lang w:val="lt-LT"/>
        </w:rPr>
        <w:t>Mokykla tuo atveju, kai asmuo yra baigęs tarptautinę pradinio ar pagrindinio ugdymo programą ar jos dalį, tačiau neturi dokumento, įteisinančio mokymosi pasiekimus, nustato jo mokymosi pasiekimų atitiktį mokymosi pasiekimams, numatytiems Bendrosiose ugdymo programose; prireikus organizuojamas įgytų pasiekimų patikrinimas.</w:t>
      </w:r>
    </w:p>
    <w:p w14:paraId="305E5C31" w14:textId="77777777" w:rsidR="00064A75" w:rsidRPr="008F4CCE" w:rsidRDefault="00064A75" w:rsidP="00064A75">
      <w:pPr>
        <w:widowControl w:val="0"/>
        <w:suppressAutoHyphens/>
        <w:ind w:firstLine="851"/>
        <w:jc w:val="both"/>
        <w:rPr>
          <w:sz w:val="24"/>
          <w:szCs w:val="24"/>
          <w:lang w:val="lt-LT"/>
        </w:rPr>
      </w:pPr>
      <w:r w:rsidRPr="009B66F0">
        <w:rPr>
          <w:strike/>
          <w:sz w:val="24"/>
          <w:szCs w:val="24"/>
          <w:lang w:val="lt-LT"/>
        </w:rPr>
        <w:t>25</w:t>
      </w:r>
      <w:r w:rsidRPr="008F4CCE">
        <w:rPr>
          <w:sz w:val="24"/>
          <w:szCs w:val="24"/>
          <w:lang w:val="lt-LT"/>
        </w:rPr>
        <w:t>.</w:t>
      </w:r>
      <w:r w:rsidR="009B66F0">
        <w:rPr>
          <w:sz w:val="24"/>
          <w:szCs w:val="24"/>
          <w:lang w:val="lt-LT"/>
        </w:rPr>
        <w:t xml:space="preserve"> 26.</w:t>
      </w:r>
      <w:r w:rsidRPr="008F4CCE">
        <w:rPr>
          <w:sz w:val="24"/>
          <w:szCs w:val="24"/>
          <w:lang w:val="lt-LT"/>
        </w:rPr>
        <w:t xml:space="preserve"> Priimant iš užsienio atvykusi asmenį, asmenį, Lietuvoje baigusį užsienio valstybės arba tarptautinės organizacijos pradinio, pagrindinio ugdymo programą ar tam tikrą jos dalį arba vidurinio ugdymo programos dalį, mokykla sudaro jo individualaus ugdymo planą, užtikrina mokiniui reikiamą švietimo / mokymosi pagalbą.</w:t>
      </w:r>
    </w:p>
    <w:p w14:paraId="305E5C32" w14:textId="77777777" w:rsidR="00064A75" w:rsidRPr="008F4CCE" w:rsidRDefault="00064A75" w:rsidP="00064A75">
      <w:pPr>
        <w:widowControl w:val="0"/>
        <w:suppressAutoHyphens/>
        <w:ind w:firstLine="851"/>
        <w:jc w:val="both"/>
        <w:rPr>
          <w:color w:val="000000"/>
          <w:sz w:val="24"/>
          <w:szCs w:val="24"/>
          <w:lang w:val="lt-LT"/>
        </w:rPr>
      </w:pPr>
      <w:r w:rsidRPr="006E4C93">
        <w:rPr>
          <w:strike/>
          <w:color w:val="000000"/>
          <w:sz w:val="24"/>
          <w:szCs w:val="24"/>
          <w:lang w:val="lt-LT"/>
        </w:rPr>
        <w:t>26.</w:t>
      </w:r>
      <w:r w:rsidRPr="008F4CCE">
        <w:rPr>
          <w:color w:val="000000"/>
          <w:sz w:val="24"/>
          <w:szCs w:val="24"/>
          <w:lang w:val="lt-LT"/>
        </w:rPr>
        <w:t xml:space="preserve"> </w:t>
      </w:r>
      <w:r w:rsidR="006E4C93">
        <w:rPr>
          <w:color w:val="000000"/>
          <w:sz w:val="24"/>
          <w:szCs w:val="24"/>
          <w:lang w:val="lt-LT"/>
        </w:rPr>
        <w:t xml:space="preserve">27. </w:t>
      </w:r>
      <w:r w:rsidRPr="008F4CCE">
        <w:rPr>
          <w:color w:val="000000"/>
          <w:sz w:val="24"/>
          <w:szCs w:val="24"/>
          <w:lang w:val="lt-LT"/>
        </w:rPr>
        <w:t>Suaugęs asmuo gali būti priimamas mokytis pagal suaugusiųjų pradinio, suaugusiųjų pagrindinio ir suaugusiųjų vidurinio ugdymo programą (</w:t>
      </w:r>
      <w:r w:rsidR="00356D98" w:rsidRPr="00323242">
        <w:rPr>
          <w:strike/>
          <w:color w:val="000000"/>
          <w:sz w:val="24"/>
          <w:szCs w:val="24"/>
          <w:lang w:val="lt-LT"/>
        </w:rPr>
        <w:t>Rokiškio suaugusiųjų ir jaunimo mokymo centr</w:t>
      </w:r>
      <w:r w:rsidR="00356D98">
        <w:rPr>
          <w:color w:val="000000"/>
          <w:sz w:val="24"/>
          <w:szCs w:val="24"/>
          <w:lang w:val="lt-LT"/>
        </w:rPr>
        <w:t xml:space="preserve">e </w:t>
      </w:r>
      <w:r w:rsidRPr="00356D98">
        <w:rPr>
          <w:color w:val="FF0000"/>
          <w:sz w:val="24"/>
          <w:szCs w:val="24"/>
          <w:lang w:val="lt-LT"/>
        </w:rPr>
        <w:t>Rokiškio Juozo Tumo-Vaižganto gimnazijos skyriu</w:t>
      </w:r>
      <w:r w:rsidR="00B0700C" w:rsidRPr="00356D98">
        <w:rPr>
          <w:color w:val="FF0000"/>
          <w:sz w:val="24"/>
          <w:szCs w:val="24"/>
          <w:lang w:val="lt-LT"/>
        </w:rPr>
        <w:t>ose</w:t>
      </w:r>
      <w:r w:rsidRPr="008F4CCE">
        <w:rPr>
          <w:color w:val="000000"/>
          <w:sz w:val="24"/>
          <w:szCs w:val="24"/>
          <w:lang w:val="lt-LT"/>
        </w:rPr>
        <w:t xml:space="preserve">). Mokytis pagal šias ugdymo programas taip pat gali 16–17 metų dirbantis jaunuolis, nepilnametis, kuriam laikinai atimta ar apribota laisvė, arba negalintis tęsti mokymosi pagal bendrojo ugdymo programą dėl nėštumo ir gimdymo atostogų ar vaiko </w:t>
      </w:r>
      <w:r w:rsidRPr="00323242">
        <w:rPr>
          <w:strike/>
          <w:color w:val="000000"/>
          <w:sz w:val="24"/>
          <w:szCs w:val="24"/>
          <w:lang w:val="lt-LT"/>
        </w:rPr>
        <w:t>auginimo</w:t>
      </w:r>
      <w:r w:rsidR="00323242">
        <w:rPr>
          <w:color w:val="000000"/>
          <w:sz w:val="24"/>
          <w:szCs w:val="24"/>
          <w:lang w:val="lt-LT"/>
        </w:rPr>
        <w:t xml:space="preserve"> </w:t>
      </w:r>
      <w:r w:rsidR="00323242" w:rsidRPr="00CF393A">
        <w:rPr>
          <w:color w:val="FF0000"/>
          <w:sz w:val="24"/>
          <w:szCs w:val="24"/>
          <w:lang w:val="lt-LT"/>
        </w:rPr>
        <w:t>pri</w:t>
      </w:r>
      <w:r w:rsidR="008251B0" w:rsidRPr="00CF393A">
        <w:rPr>
          <w:color w:val="FF0000"/>
          <w:sz w:val="24"/>
          <w:szCs w:val="24"/>
          <w:lang w:val="lt-LT"/>
        </w:rPr>
        <w:t>e</w:t>
      </w:r>
      <w:r w:rsidR="00323242" w:rsidRPr="00CF393A">
        <w:rPr>
          <w:color w:val="FF0000"/>
          <w:sz w:val="24"/>
          <w:szCs w:val="24"/>
          <w:lang w:val="lt-LT"/>
        </w:rPr>
        <w:t>žiūros</w:t>
      </w:r>
      <w:r w:rsidRPr="008F4CCE">
        <w:rPr>
          <w:color w:val="000000"/>
          <w:sz w:val="24"/>
          <w:szCs w:val="24"/>
          <w:lang w:val="lt-LT"/>
        </w:rPr>
        <w:t>.</w:t>
      </w:r>
    </w:p>
    <w:p w14:paraId="305E5C33" w14:textId="77777777" w:rsidR="00064A75" w:rsidRPr="008F4CCE" w:rsidRDefault="00064A75" w:rsidP="00064A75">
      <w:pPr>
        <w:widowControl w:val="0"/>
        <w:suppressAutoHyphens/>
        <w:ind w:firstLine="851"/>
        <w:jc w:val="both"/>
        <w:rPr>
          <w:color w:val="000000"/>
          <w:sz w:val="24"/>
          <w:szCs w:val="24"/>
          <w:lang w:val="lt-LT"/>
        </w:rPr>
      </w:pPr>
      <w:r w:rsidRPr="00CF42E3">
        <w:rPr>
          <w:strike/>
          <w:color w:val="000000"/>
          <w:sz w:val="24"/>
          <w:szCs w:val="24"/>
          <w:lang w:val="lt-LT"/>
        </w:rPr>
        <w:t>27</w:t>
      </w:r>
      <w:r w:rsidRPr="008F4CCE">
        <w:rPr>
          <w:color w:val="000000"/>
          <w:sz w:val="24"/>
          <w:szCs w:val="24"/>
          <w:lang w:val="lt-LT"/>
        </w:rPr>
        <w:t>.</w:t>
      </w:r>
      <w:r w:rsidR="00CF42E3">
        <w:rPr>
          <w:color w:val="000000"/>
          <w:sz w:val="24"/>
          <w:szCs w:val="24"/>
          <w:lang w:val="lt-LT"/>
        </w:rPr>
        <w:t xml:space="preserve"> 28. </w:t>
      </w:r>
      <w:r w:rsidRPr="008F4CCE">
        <w:rPr>
          <w:color w:val="000000"/>
          <w:sz w:val="24"/>
          <w:szCs w:val="24"/>
          <w:lang w:val="lt-LT"/>
        </w:rPr>
        <w:t xml:space="preserve"> Asmens priėmimas mokytis įforminamas mokymo sutartimi.</w:t>
      </w:r>
    </w:p>
    <w:p w14:paraId="305E5C34" w14:textId="77777777" w:rsidR="003D2FA8" w:rsidRPr="003D2FA8" w:rsidRDefault="003D2FA8" w:rsidP="003D2FA8">
      <w:pPr>
        <w:widowControl w:val="0"/>
        <w:suppressAutoHyphens/>
        <w:ind w:firstLine="851"/>
        <w:jc w:val="both"/>
        <w:rPr>
          <w:color w:val="FF0000"/>
          <w:sz w:val="24"/>
          <w:szCs w:val="24"/>
          <w:lang w:val="lt-LT"/>
        </w:rPr>
      </w:pPr>
      <w:r w:rsidRPr="003D2FA8">
        <w:rPr>
          <w:color w:val="FF0000"/>
          <w:sz w:val="24"/>
          <w:szCs w:val="24"/>
          <w:lang w:val="lt-LT"/>
        </w:rPr>
        <w:t>29. Mokymo sutartis sudaroma asmeniui naujai atvykus mokytis arba mokiniui, pradėjus mokytis pagal aukštesnio lygmens ugdymo programą. Mokymo sutartis nenutraukiama:</w:t>
      </w:r>
    </w:p>
    <w:p w14:paraId="305E5C35" w14:textId="77777777" w:rsidR="003D2FA8" w:rsidRPr="003D2FA8" w:rsidRDefault="003D2FA8" w:rsidP="003D2FA8">
      <w:pPr>
        <w:widowControl w:val="0"/>
        <w:suppressAutoHyphens/>
        <w:ind w:firstLine="851"/>
        <w:jc w:val="both"/>
        <w:rPr>
          <w:color w:val="FF0000"/>
          <w:sz w:val="24"/>
          <w:szCs w:val="24"/>
          <w:lang w:val="lt-LT"/>
        </w:rPr>
      </w:pPr>
      <w:r w:rsidRPr="003D2FA8">
        <w:rPr>
          <w:color w:val="FF0000"/>
          <w:sz w:val="24"/>
          <w:szCs w:val="24"/>
          <w:lang w:val="lt-LT"/>
        </w:rPr>
        <w:t>29.1. laikino mokinio išvykimo gydytis laikotarpiu;</w:t>
      </w:r>
    </w:p>
    <w:p w14:paraId="305E5C36" w14:textId="77777777" w:rsidR="003D2FA8" w:rsidRDefault="003D2FA8" w:rsidP="00064A75">
      <w:pPr>
        <w:widowControl w:val="0"/>
        <w:suppressAutoHyphens/>
        <w:ind w:firstLine="851"/>
        <w:jc w:val="both"/>
        <w:rPr>
          <w:color w:val="000000"/>
          <w:sz w:val="24"/>
          <w:szCs w:val="24"/>
          <w:lang w:val="lt-LT"/>
        </w:rPr>
      </w:pPr>
      <w:r w:rsidRPr="003D2FA8">
        <w:rPr>
          <w:color w:val="FF0000"/>
          <w:sz w:val="24"/>
          <w:szCs w:val="24"/>
          <w:lang w:val="lt-LT"/>
        </w:rPr>
        <w:t>29.2. laikotarpiu, kai mokinys laikinai (iki 6 mėn.) išvykęs mokytis pagal tarptautinę mokinių mobilumo (judumo), mainų programą.</w:t>
      </w:r>
    </w:p>
    <w:p w14:paraId="305E5C37" w14:textId="77777777" w:rsidR="00064A75" w:rsidRPr="008F4CCE" w:rsidRDefault="00064A75" w:rsidP="00064A75">
      <w:pPr>
        <w:widowControl w:val="0"/>
        <w:suppressAutoHyphens/>
        <w:ind w:firstLine="851"/>
        <w:jc w:val="both"/>
        <w:rPr>
          <w:color w:val="000000"/>
          <w:sz w:val="24"/>
          <w:szCs w:val="24"/>
          <w:lang w:val="lt-LT"/>
        </w:rPr>
      </w:pPr>
      <w:r w:rsidRPr="009935C2">
        <w:rPr>
          <w:strike/>
          <w:color w:val="000000"/>
          <w:sz w:val="24"/>
          <w:szCs w:val="24"/>
          <w:lang w:val="lt-LT"/>
        </w:rPr>
        <w:t>29.</w:t>
      </w:r>
      <w:r w:rsidR="009935C2">
        <w:rPr>
          <w:color w:val="000000"/>
          <w:sz w:val="24"/>
          <w:szCs w:val="24"/>
          <w:lang w:val="lt-LT"/>
        </w:rPr>
        <w:t xml:space="preserve"> 30.</w:t>
      </w:r>
      <w:r w:rsidRPr="008F4CCE">
        <w:rPr>
          <w:color w:val="000000"/>
          <w:sz w:val="24"/>
          <w:szCs w:val="24"/>
          <w:lang w:val="lt-LT"/>
        </w:rPr>
        <w:t xml:space="preserve"> Mokymo sutartį pasirašo mokyklos vadovas ir prašymą pateikęs asmuo.</w:t>
      </w:r>
    </w:p>
    <w:p w14:paraId="305E5C38" w14:textId="77777777" w:rsidR="00064A75" w:rsidRPr="005A79B2" w:rsidRDefault="00064A75" w:rsidP="00064A75">
      <w:pPr>
        <w:widowControl w:val="0"/>
        <w:suppressAutoHyphens/>
        <w:ind w:firstLine="851"/>
        <w:jc w:val="both"/>
        <w:rPr>
          <w:color w:val="000000"/>
          <w:sz w:val="24"/>
          <w:szCs w:val="24"/>
          <w:lang w:val="lt-LT"/>
        </w:rPr>
      </w:pPr>
      <w:r w:rsidRPr="009935C2">
        <w:rPr>
          <w:strike/>
          <w:color w:val="000000"/>
          <w:sz w:val="24"/>
          <w:szCs w:val="24"/>
          <w:lang w:val="lt-LT"/>
        </w:rPr>
        <w:t>30.</w:t>
      </w:r>
      <w:r w:rsidRPr="008F4CCE">
        <w:rPr>
          <w:color w:val="000000"/>
          <w:sz w:val="24"/>
          <w:szCs w:val="24"/>
          <w:lang w:val="lt-LT"/>
        </w:rPr>
        <w:t xml:space="preserve"> </w:t>
      </w:r>
      <w:r w:rsidR="009935C2">
        <w:rPr>
          <w:color w:val="000000"/>
          <w:sz w:val="24"/>
          <w:szCs w:val="24"/>
          <w:lang w:val="lt-LT"/>
        </w:rPr>
        <w:t xml:space="preserve">31. </w:t>
      </w:r>
      <w:r w:rsidRPr="008F4CCE">
        <w:rPr>
          <w:color w:val="000000"/>
          <w:sz w:val="24"/>
          <w:szCs w:val="24"/>
          <w:lang w:val="lt-LT"/>
        </w:rPr>
        <w:t xml:space="preserve">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w:t>
      </w:r>
      <w:r w:rsidRPr="00B47020">
        <w:rPr>
          <w:strike/>
          <w:color w:val="000000"/>
          <w:sz w:val="24"/>
          <w:szCs w:val="24"/>
          <w:lang w:val="lt-LT"/>
        </w:rPr>
        <w:t>kaupiama</w:t>
      </w:r>
      <w:r w:rsidRPr="008F4CCE">
        <w:rPr>
          <w:color w:val="000000"/>
          <w:sz w:val="24"/>
          <w:szCs w:val="24"/>
          <w:lang w:val="lt-LT"/>
        </w:rPr>
        <w:t xml:space="preserve"> </w:t>
      </w:r>
      <w:r w:rsidRPr="00B47020">
        <w:rPr>
          <w:color w:val="FF0000"/>
          <w:sz w:val="24"/>
          <w:szCs w:val="24"/>
          <w:lang w:val="lt-LT"/>
        </w:rPr>
        <w:t>tvarkoma</w:t>
      </w:r>
      <w:r>
        <w:rPr>
          <w:color w:val="000000"/>
          <w:sz w:val="24"/>
          <w:szCs w:val="24"/>
          <w:lang w:val="lt-LT"/>
        </w:rPr>
        <w:t xml:space="preserve"> </w:t>
      </w:r>
      <w:r w:rsidRPr="008F4CCE">
        <w:rPr>
          <w:color w:val="000000"/>
          <w:sz w:val="24"/>
          <w:szCs w:val="24"/>
          <w:lang w:val="lt-LT"/>
        </w:rPr>
        <w:t xml:space="preserve">mokykloje. </w:t>
      </w:r>
      <w:r w:rsidRPr="00DF537C">
        <w:rPr>
          <w:strike/>
          <w:color w:val="000000"/>
          <w:sz w:val="24"/>
          <w:szCs w:val="24"/>
          <w:lang w:val="lt-LT"/>
        </w:rPr>
        <w:t>Mokiniui išvykus iš mokyklos, jo dokumentai lieka mokykloje. Pagal mokyklos, kurioje mokinys tęsia</w:t>
      </w:r>
      <w:r w:rsidRPr="00DF537C">
        <w:rPr>
          <w:b/>
          <w:bCs/>
          <w:strike/>
          <w:color w:val="000000"/>
          <w:sz w:val="24"/>
          <w:szCs w:val="24"/>
          <w:lang w:val="lt-LT"/>
        </w:rPr>
        <w:t xml:space="preserve"> </w:t>
      </w:r>
      <w:r w:rsidRPr="00DF537C">
        <w:rPr>
          <w:strike/>
          <w:color w:val="000000"/>
          <w:sz w:val="24"/>
          <w:szCs w:val="24"/>
          <w:lang w:val="lt-LT"/>
        </w:rPr>
        <w:t>mokymąsi, prašymą pateikiamos prašomų su mokinio ugdymu susijusių dokumentų, esančių ankstesnėje mokykloje, kopijos</w:t>
      </w:r>
      <w:r w:rsidRPr="008F4CCE">
        <w:rPr>
          <w:color w:val="000000"/>
          <w:sz w:val="24"/>
          <w:szCs w:val="24"/>
          <w:lang w:val="lt-LT"/>
        </w:rPr>
        <w:t>.</w:t>
      </w:r>
      <w:r w:rsidRPr="005A79B2">
        <w:rPr>
          <w:color w:val="000000"/>
          <w:szCs w:val="24"/>
          <w:lang w:val="lt-LT"/>
        </w:rPr>
        <w:t xml:space="preserve"> </w:t>
      </w:r>
      <w:r w:rsidRPr="007E74E0">
        <w:rPr>
          <w:color w:val="FF0000"/>
          <w:sz w:val="24"/>
          <w:szCs w:val="24"/>
          <w:lang w:val="lt-LT"/>
        </w:rPr>
        <w:t xml:space="preserve">Tvarkant duomenis </w:t>
      </w:r>
      <w:r w:rsidRPr="007E74E0">
        <w:rPr>
          <w:color w:val="FF0000"/>
          <w:spacing w:val="-4"/>
          <w:sz w:val="24"/>
          <w:szCs w:val="24"/>
          <w:lang w:val="lt-LT"/>
        </w:rPr>
        <w:t xml:space="preserve">vadovaujamasi </w:t>
      </w:r>
      <w:r w:rsidRPr="007E74E0">
        <w:rPr>
          <w:color w:val="FF0000"/>
          <w:sz w:val="24"/>
          <w:szCs w:val="24"/>
          <w:lang w:val="lt-LT"/>
        </w:rPr>
        <w:t xml:space="preserve">2016 m. balandžio 27 d. Europos Parlamento ir Tarybos reglamentu (ES) 2016/679 dėl fizinių asmenų apsaugos tvarkant asmens duomenis ir dėl laisvo tokių duomenų judėjimo ir kuriuo </w:t>
      </w:r>
      <w:r w:rsidRPr="007E74E0">
        <w:rPr>
          <w:color w:val="FF0000"/>
          <w:sz w:val="24"/>
          <w:szCs w:val="24"/>
          <w:lang w:val="lt-LT"/>
        </w:rPr>
        <w:lastRenderedPageBreak/>
        <w:t>panaikinama Direktyva 95/46/EB (Bendrasis duomenų apsaugos reglamentas) ir Lietuvos Respublikos asmens duom</w:t>
      </w:r>
      <w:r w:rsidR="007E74E0">
        <w:rPr>
          <w:color w:val="FF0000"/>
          <w:sz w:val="24"/>
          <w:szCs w:val="24"/>
          <w:lang w:val="lt-LT"/>
        </w:rPr>
        <w:t>enų teisinės apsaugos įstatymu.</w:t>
      </w:r>
      <w:r w:rsidRPr="005A79B2">
        <w:rPr>
          <w:color w:val="FF0000"/>
          <w:szCs w:val="24"/>
          <w:shd w:val="clear" w:color="auto" w:fill="FFFFFF"/>
          <w:lang w:val="lt-LT"/>
        </w:rPr>
        <w:t> </w:t>
      </w:r>
    </w:p>
    <w:p w14:paraId="305E5C39" w14:textId="77777777" w:rsidR="00064A75" w:rsidRPr="00971825" w:rsidRDefault="00064A75" w:rsidP="00064A75">
      <w:pPr>
        <w:widowControl w:val="0"/>
        <w:suppressAutoHyphens/>
        <w:ind w:firstLine="567"/>
        <w:jc w:val="both"/>
        <w:rPr>
          <w:lang w:val="lt-LT"/>
        </w:rPr>
      </w:pPr>
      <w:r w:rsidRPr="007E74E0">
        <w:rPr>
          <w:strike/>
          <w:color w:val="000000"/>
          <w:sz w:val="24"/>
          <w:szCs w:val="24"/>
          <w:lang w:val="lt-LT"/>
        </w:rPr>
        <w:t>31.</w:t>
      </w:r>
      <w:r w:rsidR="007E74E0">
        <w:rPr>
          <w:color w:val="000000"/>
          <w:sz w:val="24"/>
          <w:szCs w:val="24"/>
          <w:lang w:val="lt-LT"/>
        </w:rPr>
        <w:t xml:space="preserve"> 32.</w:t>
      </w:r>
      <w:r w:rsidRPr="008F4CCE">
        <w:rPr>
          <w:color w:val="000000"/>
          <w:sz w:val="24"/>
          <w:szCs w:val="24"/>
          <w:lang w:val="lt-LT"/>
        </w:rPr>
        <w:t xml:space="preserve"> Sudarius mokymo sutartį, asmuo įregistruojamas mokinių registre, nurodoma pirmoji mokinio mokymosi diena. Iš mokinių registre sukauptų duomenų: mokinio vardas ir pavardė; asmens kodas; atvykimo data (pirmoji mokinio mokymosi diena); namų adresas; klasė, į kurią mokinys atvyko; klasė, kurioje mokinys mokosi; klasė, iš kurios mokinys išvyko; įsakymo apie išvykimą data ir numeris; mokykla, į kurią mokinys išvyko mokytis, automatiniu būdu formuojamas, o pasibaigus mokslo metams išspausdinamas ir sudaromas „Mokinių abėcėlinis žurnalas“.</w:t>
      </w:r>
      <w:r w:rsidRPr="009008F0">
        <w:rPr>
          <w:color w:val="000000"/>
          <w:szCs w:val="24"/>
          <w:lang w:val="lt-LT"/>
        </w:rPr>
        <w:t xml:space="preserve"> </w:t>
      </w:r>
    </w:p>
    <w:p w14:paraId="305E5C3A" w14:textId="77777777" w:rsidR="00064A75" w:rsidRPr="008F4CCE" w:rsidRDefault="00064A75" w:rsidP="00064A75">
      <w:pPr>
        <w:ind w:firstLine="851"/>
        <w:jc w:val="both"/>
        <w:rPr>
          <w:sz w:val="24"/>
          <w:szCs w:val="24"/>
          <w:lang w:val="lt-LT"/>
        </w:rPr>
      </w:pPr>
      <w:bookmarkStart w:id="1" w:name="part_de9ee6f903264114b5768278ca5fc64e"/>
      <w:bookmarkStart w:id="2" w:name="part_089cea50e8394b83b0756d01cd1d9559"/>
      <w:bookmarkEnd w:id="1"/>
      <w:bookmarkEnd w:id="2"/>
      <w:r w:rsidRPr="003C48C1">
        <w:rPr>
          <w:strike/>
          <w:sz w:val="24"/>
          <w:szCs w:val="24"/>
          <w:lang w:val="lt-LT"/>
        </w:rPr>
        <w:t>32.</w:t>
      </w:r>
      <w:r w:rsidR="003C48C1">
        <w:rPr>
          <w:sz w:val="24"/>
          <w:szCs w:val="24"/>
          <w:lang w:val="lt-LT"/>
        </w:rPr>
        <w:t xml:space="preserve"> 33.</w:t>
      </w:r>
      <w:r w:rsidRPr="008F4CCE">
        <w:rPr>
          <w:sz w:val="24"/>
          <w:szCs w:val="24"/>
          <w:lang w:val="lt-LT"/>
        </w:rPr>
        <w:t xml:space="preserve"> Visos savivaldybės bendrojo ugdymo mokyklos parengia ir patvirtina priėmimo į mokyklą tvarkos aprašą, kuriame reglamentuoja dokumentų priėmimo vietą, priėmimo komisijos funkcijas, priimtų mokinių informavimo laiką bei procedūras ir kt.</w:t>
      </w:r>
    </w:p>
    <w:p w14:paraId="305E5C3B" w14:textId="77777777" w:rsidR="00064A75" w:rsidRPr="008F4CCE" w:rsidRDefault="00064A75" w:rsidP="00064A75">
      <w:pPr>
        <w:suppressAutoHyphens/>
        <w:textAlignment w:val="baseline"/>
        <w:rPr>
          <w:sz w:val="24"/>
          <w:szCs w:val="24"/>
          <w:lang w:val="lt-LT"/>
        </w:rPr>
      </w:pPr>
    </w:p>
    <w:p w14:paraId="305E5C3C" w14:textId="77777777" w:rsidR="00064A75" w:rsidRPr="008F4CCE" w:rsidRDefault="00064A75" w:rsidP="00064A75">
      <w:pPr>
        <w:suppressAutoHyphens/>
        <w:jc w:val="center"/>
        <w:textAlignment w:val="baseline"/>
        <w:rPr>
          <w:sz w:val="24"/>
          <w:szCs w:val="24"/>
          <w:lang w:val="lt-LT"/>
        </w:rPr>
      </w:pPr>
      <w:r w:rsidRPr="008F4CCE">
        <w:rPr>
          <w:b/>
          <w:bCs/>
          <w:color w:val="000000"/>
          <w:sz w:val="24"/>
          <w:szCs w:val="24"/>
          <w:lang w:val="lt-LT"/>
        </w:rPr>
        <w:t>IV SKYRIUS</w:t>
      </w:r>
    </w:p>
    <w:p w14:paraId="305E5C3D" w14:textId="77777777" w:rsidR="00064A75" w:rsidRPr="008F4CCE" w:rsidRDefault="00064A75" w:rsidP="00064A75">
      <w:pPr>
        <w:suppressAutoHyphens/>
        <w:jc w:val="center"/>
        <w:textAlignment w:val="baseline"/>
        <w:rPr>
          <w:sz w:val="24"/>
          <w:szCs w:val="24"/>
          <w:lang w:val="lt-LT"/>
        </w:rPr>
      </w:pPr>
      <w:r w:rsidRPr="008F4CCE">
        <w:rPr>
          <w:b/>
          <w:bCs/>
          <w:color w:val="000000"/>
          <w:sz w:val="24"/>
          <w:szCs w:val="24"/>
          <w:lang w:val="lt-LT"/>
        </w:rPr>
        <w:t>BAIGIAMOSIOS NUOSTATOS</w:t>
      </w:r>
    </w:p>
    <w:p w14:paraId="305E5C3E" w14:textId="77777777" w:rsidR="00064A75" w:rsidRPr="008F4CCE" w:rsidRDefault="00064A75" w:rsidP="00064A75">
      <w:pPr>
        <w:suppressAutoHyphens/>
        <w:ind w:firstLine="851"/>
        <w:textAlignment w:val="baseline"/>
        <w:rPr>
          <w:bCs/>
          <w:color w:val="000000"/>
          <w:sz w:val="24"/>
          <w:szCs w:val="24"/>
          <w:lang w:val="lt-LT"/>
        </w:rPr>
      </w:pPr>
    </w:p>
    <w:p w14:paraId="305E5C3F" w14:textId="77777777" w:rsidR="00064A75" w:rsidRPr="008F4CCE" w:rsidRDefault="00064A75" w:rsidP="00064A75">
      <w:pPr>
        <w:suppressAutoHyphens/>
        <w:ind w:firstLine="851"/>
        <w:jc w:val="both"/>
        <w:textAlignment w:val="baseline"/>
        <w:rPr>
          <w:sz w:val="24"/>
          <w:szCs w:val="24"/>
          <w:lang w:val="lt-LT"/>
        </w:rPr>
      </w:pPr>
      <w:r w:rsidRPr="00CD3C05">
        <w:rPr>
          <w:strike/>
          <w:color w:val="000000"/>
          <w:sz w:val="24"/>
          <w:szCs w:val="24"/>
          <w:lang w:val="lt-LT" w:eastAsia="ar-SA"/>
        </w:rPr>
        <w:t>33.</w:t>
      </w:r>
      <w:r w:rsidRPr="008F4CCE">
        <w:rPr>
          <w:color w:val="000000"/>
          <w:sz w:val="24"/>
          <w:szCs w:val="24"/>
          <w:lang w:val="lt-LT" w:eastAsia="ar-SA"/>
        </w:rPr>
        <w:t xml:space="preserve"> </w:t>
      </w:r>
      <w:r w:rsidR="00CD3C05">
        <w:rPr>
          <w:color w:val="000000"/>
          <w:sz w:val="24"/>
          <w:szCs w:val="24"/>
          <w:lang w:val="lt-LT" w:eastAsia="ar-SA"/>
        </w:rPr>
        <w:t xml:space="preserve">34. </w:t>
      </w:r>
      <w:r w:rsidRPr="008F4CCE">
        <w:rPr>
          <w:color w:val="000000"/>
          <w:sz w:val="24"/>
          <w:szCs w:val="24"/>
          <w:lang w:val="lt-LT" w:eastAsia="ar-SA"/>
        </w:rPr>
        <w:t>Aprašo įgyvendinimo priežiūrą vykdo savivaldybės administracijos Švietimo</w:t>
      </w:r>
      <w:r w:rsidRPr="00CD3C05">
        <w:rPr>
          <w:strike/>
          <w:color w:val="000000"/>
          <w:sz w:val="24"/>
          <w:szCs w:val="24"/>
          <w:lang w:val="lt-LT" w:eastAsia="ar-SA"/>
        </w:rPr>
        <w:t>, kultūros</w:t>
      </w:r>
      <w:r w:rsidRPr="008F4CCE">
        <w:rPr>
          <w:color w:val="000000"/>
          <w:sz w:val="24"/>
          <w:szCs w:val="24"/>
          <w:lang w:val="lt-LT" w:eastAsia="ar-SA"/>
        </w:rPr>
        <w:t xml:space="preserve"> ir sporto skyrius.</w:t>
      </w:r>
    </w:p>
    <w:p w14:paraId="305E5C40" w14:textId="77777777" w:rsidR="00064A75" w:rsidRPr="008F4CCE" w:rsidRDefault="00064A75" w:rsidP="00064A75">
      <w:pPr>
        <w:suppressAutoHyphens/>
        <w:ind w:firstLine="851"/>
        <w:jc w:val="both"/>
        <w:textAlignment w:val="baseline"/>
        <w:rPr>
          <w:sz w:val="24"/>
          <w:szCs w:val="24"/>
          <w:lang w:val="lt-LT"/>
        </w:rPr>
      </w:pPr>
      <w:r w:rsidRPr="005F1E2B">
        <w:rPr>
          <w:strike/>
          <w:color w:val="000000"/>
          <w:sz w:val="24"/>
          <w:szCs w:val="24"/>
          <w:lang w:val="lt-LT"/>
        </w:rPr>
        <w:t>34.</w:t>
      </w:r>
      <w:r w:rsidRPr="008F4CCE">
        <w:rPr>
          <w:color w:val="000000"/>
          <w:sz w:val="24"/>
          <w:szCs w:val="24"/>
          <w:lang w:val="lt-LT"/>
        </w:rPr>
        <w:t xml:space="preserve"> </w:t>
      </w:r>
      <w:r w:rsidR="005F1E2B">
        <w:rPr>
          <w:color w:val="000000"/>
          <w:sz w:val="24"/>
          <w:szCs w:val="24"/>
          <w:lang w:val="lt-LT"/>
        </w:rPr>
        <w:t xml:space="preserve">35. </w:t>
      </w:r>
      <w:r w:rsidRPr="008F4CCE">
        <w:rPr>
          <w:color w:val="000000"/>
          <w:sz w:val="24"/>
          <w:szCs w:val="24"/>
          <w:lang w:val="lt-LT"/>
        </w:rPr>
        <w:t>Už Aprašo pažeidimus atsako mokyklos direktorius Lietuvos Respublikos įstatymų nustatyta tvarka.</w:t>
      </w:r>
    </w:p>
    <w:p w14:paraId="305E5C41" w14:textId="77777777" w:rsidR="00064A75" w:rsidRPr="008F4CCE" w:rsidRDefault="00064A75" w:rsidP="00064A75">
      <w:pPr>
        <w:suppressAutoHyphens/>
        <w:ind w:firstLine="851"/>
        <w:jc w:val="both"/>
        <w:textAlignment w:val="baseline"/>
        <w:rPr>
          <w:sz w:val="24"/>
          <w:szCs w:val="24"/>
          <w:lang w:val="lt-LT"/>
        </w:rPr>
      </w:pPr>
      <w:r w:rsidRPr="005F1E2B">
        <w:rPr>
          <w:strike/>
          <w:color w:val="000000"/>
          <w:sz w:val="24"/>
          <w:szCs w:val="24"/>
          <w:lang w:val="lt-LT"/>
        </w:rPr>
        <w:t>35.</w:t>
      </w:r>
      <w:r w:rsidRPr="008F4CCE">
        <w:rPr>
          <w:color w:val="000000"/>
          <w:sz w:val="24"/>
          <w:szCs w:val="24"/>
          <w:lang w:val="lt-LT"/>
        </w:rPr>
        <w:t xml:space="preserve"> </w:t>
      </w:r>
      <w:r w:rsidR="005F1E2B">
        <w:rPr>
          <w:color w:val="000000"/>
          <w:sz w:val="24"/>
          <w:szCs w:val="24"/>
          <w:lang w:val="lt-LT"/>
        </w:rPr>
        <w:t xml:space="preserve">36. </w:t>
      </w:r>
      <w:r w:rsidRPr="008F4CCE">
        <w:rPr>
          <w:color w:val="000000"/>
          <w:sz w:val="24"/>
          <w:szCs w:val="24"/>
          <w:lang w:val="lt-LT"/>
        </w:rPr>
        <w:t>Aprašas keičiamas, papildomas ir (ar) panaikinamas Savivaldybės tarybos sprendimu.</w:t>
      </w:r>
    </w:p>
    <w:p w14:paraId="305E5C42" w14:textId="77777777" w:rsidR="00064A75" w:rsidRPr="008F4CCE" w:rsidRDefault="00064A75" w:rsidP="00064A75">
      <w:pPr>
        <w:suppressAutoHyphens/>
        <w:ind w:firstLine="851"/>
        <w:jc w:val="both"/>
        <w:textAlignment w:val="baseline"/>
        <w:rPr>
          <w:sz w:val="24"/>
          <w:szCs w:val="24"/>
          <w:lang w:val="lt-LT"/>
        </w:rPr>
      </w:pPr>
      <w:r w:rsidRPr="005F1E2B">
        <w:rPr>
          <w:strike/>
          <w:color w:val="000000"/>
          <w:sz w:val="24"/>
          <w:szCs w:val="24"/>
          <w:lang w:val="lt-LT"/>
        </w:rPr>
        <w:t>36.</w:t>
      </w:r>
      <w:r w:rsidR="005F1E2B">
        <w:rPr>
          <w:strike/>
          <w:color w:val="000000"/>
          <w:sz w:val="24"/>
          <w:szCs w:val="24"/>
          <w:lang w:val="lt-LT"/>
        </w:rPr>
        <w:t xml:space="preserve"> 37.</w:t>
      </w:r>
      <w:r w:rsidRPr="008F4CCE">
        <w:rPr>
          <w:color w:val="000000"/>
          <w:sz w:val="24"/>
          <w:szCs w:val="24"/>
          <w:lang w:val="lt-LT"/>
        </w:rPr>
        <w:t xml:space="preserve"> Aprašas (jo pakeitimai ir (ar) papildymai) skelbiamas savivaldybės interneto svetainėje.</w:t>
      </w:r>
    </w:p>
    <w:p w14:paraId="305E5C43" w14:textId="77777777" w:rsidR="00416607" w:rsidRDefault="00064409" w:rsidP="00064409">
      <w:pPr>
        <w:jc w:val="center"/>
      </w:pPr>
      <w:r>
        <w:t>_______________________</w:t>
      </w:r>
    </w:p>
    <w:p w14:paraId="305E5C44" w14:textId="77777777" w:rsidR="00C34A0B" w:rsidRDefault="00C34A0B" w:rsidP="00064409">
      <w:pPr>
        <w:jc w:val="center"/>
      </w:pPr>
    </w:p>
    <w:p w14:paraId="305E5C45" w14:textId="77777777" w:rsidR="00C34A0B" w:rsidRDefault="00C34A0B" w:rsidP="00064409">
      <w:pPr>
        <w:jc w:val="center"/>
      </w:pPr>
    </w:p>
    <w:p w14:paraId="305E5C46" w14:textId="77777777" w:rsidR="00C34A0B" w:rsidRDefault="00C34A0B" w:rsidP="00064409">
      <w:pPr>
        <w:jc w:val="center"/>
      </w:pPr>
    </w:p>
    <w:p w14:paraId="305E5C47" w14:textId="77777777" w:rsidR="00C34A0B" w:rsidRDefault="00C34A0B" w:rsidP="00064409">
      <w:pPr>
        <w:jc w:val="center"/>
      </w:pPr>
    </w:p>
    <w:p w14:paraId="305E5C48" w14:textId="77777777" w:rsidR="00C34A0B" w:rsidRDefault="00C34A0B" w:rsidP="00064409">
      <w:pPr>
        <w:jc w:val="center"/>
      </w:pPr>
    </w:p>
    <w:p w14:paraId="305E5C49" w14:textId="77777777" w:rsidR="00C34A0B" w:rsidRDefault="00C34A0B" w:rsidP="00064409">
      <w:pPr>
        <w:jc w:val="center"/>
      </w:pPr>
    </w:p>
    <w:p w14:paraId="305E5C4A" w14:textId="77777777" w:rsidR="00C34A0B" w:rsidRDefault="00C34A0B" w:rsidP="00064409">
      <w:pPr>
        <w:jc w:val="center"/>
      </w:pPr>
    </w:p>
    <w:p w14:paraId="305E5C4B" w14:textId="77777777" w:rsidR="00C34A0B" w:rsidRDefault="00C34A0B" w:rsidP="00064409">
      <w:pPr>
        <w:jc w:val="center"/>
      </w:pPr>
    </w:p>
    <w:p w14:paraId="305E5C4C" w14:textId="77777777" w:rsidR="00C34A0B" w:rsidRDefault="00C34A0B" w:rsidP="00064409">
      <w:pPr>
        <w:jc w:val="center"/>
      </w:pPr>
    </w:p>
    <w:p w14:paraId="305E5C4D" w14:textId="77777777" w:rsidR="00C34A0B" w:rsidRDefault="00C34A0B" w:rsidP="00064409">
      <w:pPr>
        <w:jc w:val="center"/>
      </w:pPr>
    </w:p>
    <w:p w14:paraId="305E5C4E" w14:textId="77777777" w:rsidR="00C34A0B" w:rsidRDefault="00C34A0B" w:rsidP="00064409">
      <w:pPr>
        <w:jc w:val="center"/>
      </w:pPr>
    </w:p>
    <w:p w14:paraId="305E5C4F" w14:textId="77777777" w:rsidR="00C34A0B" w:rsidRDefault="00C34A0B" w:rsidP="00064409">
      <w:pPr>
        <w:jc w:val="center"/>
      </w:pPr>
    </w:p>
    <w:p w14:paraId="305E5C50" w14:textId="77777777" w:rsidR="00C34A0B" w:rsidRDefault="00C34A0B" w:rsidP="00064409">
      <w:pPr>
        <w:jc w:val="center"/>
      </w:pPr>
    </w:p>
    <w:p w14:paraId="305E5C51" w14:textId="77777777" w:rsidR="00C34A0B" w:rsidRDefault="00C34A0B" w:rsidP="00064409">
      <w:pPr>
        <w:jc w:val="center"/>
      </w:pPr>
    </w:p>
    <w:p w14:paraId="305E5C52" w14:textId="77777777" w:rsidR="00C34A0B" w:rsidRDefault="00C34A0B" w:rsidP="00064409">
      <w:pPr>
        <w:jc w:val="center"/>
      </w:pPr>
    </w:p>
    <w:p w14:paraId="305E5C53" w14:textId="77777777" w:rsidR="00C34A0B" w:rsidRDefault="00C34A0B" w:rsidP="00064409">
      <w:pPr>
        <w:jc w:val="center"/>
      </w:pPr>
    </w:p>
    <w:p w14:paraId="305E5C54" w14:textId="77777777" w:rsidR="00C34A0B" w:rsidRDefault="00C34A0B" w:rsidP="00064409">
      <w:pPr>
        <w:jc w:val="center"/>
      </w:pPr>
    </w:p>
    <w:p w14:paraId="305E5C55" w14:textId="77777777" w:rsidR="00C34A0B" w:rsidRDefault="00C34A0B" w:rsidP="00064409">
      <w:pPr>
        <w:jc w:val="center"/>
      </w:pPr>
    </w:p>
    <w:p w14:paraId="305E5C56" w14:textId="77777777" w:rsidR="00C34A0B" w:rsidRDefault="00C34A0B" w:rsidP="00064409">
      <w:pPr>
        <w:jc w:val="center"/>
      </w:pPr>
    </w:p>
    <w:p w14:paraId="305E5C57" w14:textId="77777777" w:rsidR="00C34A0B" w:rsidRDefault="00C34A0B" w:rsidP="00064409">
      <w:pPr>
        <w:jc w:val="center"/>
      </w:pPr>
    </w:p>
    <w:p w14:paraId="305E5C58" w14:textId="77777777" w:rsidR="00C34A0B" w:rsidRDefault="00C34A0B" w:rsidP="00064409">
      <w:pPr>
        <w:jc w:val="center"/>
      </w:pPr>
    </w:p>
    <w:p w14:paraId="305E5C59" w14:textId="77777777" w:rsidR="00C34A0B" w:rsidRDefault="00C34A0B" w:rsidP="00064409">
      <w:pPr>
        <w:jc w:val="center"/>
      </w:pPr>
    </w:p>
    <w:p w14:paraId="305E5C5A" w14:textId="77777777" w:rsidR="00C34A0B" w:rsidRDefault="00C34A0B" w:rsidP="00064409">
      <w:pPr>
        <w:jc w:val="center"/>
      </w:pPr>
    </w:p>
    <w:p w14:paraId="305E5C5B" w14:textId="77777777" w:rsidR="00C34A0B" w:rsidRDefault="00C34A0B" w:rsidP="00064409">
      <w:pPr>
        <w:jc w:val="center"/>
      </w:pPr>
    </w:p>
    <w:p w14:paraId="305E5C5C" w14:textId="77777777" w:rsidR="00C34A0B" w:rsidRDefault="00C34A0B" w:rsidP="00064409">
      <w:pPr>
        <w:jc w:val="center"/>
      </w:pPr>
    </w:p>
    <w:p w14:paraId="305E5C5D" w14:textId="77777777" w:rsidR="00C34A0B" w:rsidRDefault="00C34A0B" w:rsidP="00064409">
      <w:pPr>
        <w:jc w:val="center"/>
      </w:pPr>
    </w:p>
    <w:p w14:paraId="305E5C5E" w14:textId="77777777" w:rsidR="00C34A0B" w:rsidRDefault="00C34A0B" w:rsidP="00064409">
      <w:pPr>
        <w:jc w:val="center"/>
      </w:pPr>
    </w:p>
    <w:p w14:paraId="305E5C5F" w14:textId="77777777" w:rsidR="00C34A0B" w:rsidRDefault="00C34A0B" w:rsidP="00064409">
      <w:pPr>
        <w:jc w:val="center"/>
      </w:pPr>
    </w:p>
    <w:p w14:paraId="305E5C60" w14:textId="77777777" w:rsidR="00C34A0B" w:rsidRDefault="00C34A0B" w:rsidP="00064409">
      <w:pPr>
        <w:jc w:val="center"/>
      </w:pPr>
    </w:p>
    <w:p w14:paraId="305E5C61" w14:textId="77777777" w:rsidR="00C34A0B" w:rsidRDefault="00C34A0B" w:rsidP="00064409">
      <w:pPr>
        <w:jc w:val="center"/>
      </w:pPr>
    </w:p>
    <w:p w14:paraId="305E5C62" w14:textId="77777777" w:rsidR="00C34A0B" w:rsidRDefault="00C34A0B" w:rsidP="00064409">
      <w:pPr>
        <w:jc w:val="center"/>
      </w:pPr>
    </w:p>
    <w:p w14:paraId="305E5C63" w14:textId="77777777" w:rsidR="00C34A0B" w:rsidRDefault="00C34A0B" w:rsidP="00064409">
      <w:pPr>
        <w:jc w:val="center"/>
      </w:pPr>
    </w:p>
    <w:p w14:paraId="305E5C64" w14:textId="77777777" w:rsidR="00C34A0B" w:rsidRDefault="00C34A0B" w:rsidP="00064409">
      <w:pPr>
        <w:jc w:val="center"/>
      </w:pPr>
    </w:p>
    <w:p w14:paraId="305E5C65" w14:textId="77777777" w:rsidR="00C34A0B" w:rsidRPr="008F4CCE" w:rsidRDefault="00C34A0B" w:rsidP="00C34A0B">
      <w:pPr>
        <w:jc w:val="center"/>
        <w:rPr>
          <w:sz w:val="22"/>
          <w:szCs w:val="22"/>
          <w:lang w:val="lt-LT"/>
        </w:rPr>
      </w:pPr>
      <w:r w:rsidRPr="008F4CCE">
        <w:rPr>
          <w:sz w:val="24"/>
          <w:szCs w:val="24"/>
          <w:lang w:val="lt-LT"/>
        </w:rPr>
        <w:lastRenderedPageBreak/>
        <w:t xml:space="preserve">                           </w:t>
      </w:r>
      <w:r w:rsidR="00A87712">
        <w:rPr>
          <w:sz w:val="24"/>
          <w:szCs w:val="24"/>
          <w:lang w:val="lt-LT"/>
        </w:rPr>
        <w:t xml:space="preserve">                           </w:t>
      </w:r>
      <w:r w:rsidRPr="008F4CCE">
        <w:rPr>
          <w:sz w:val="22"/>
          <w:szCs w:val="22"/>
          <w:lang w:val="lt-LT"/>
        </w:rPr>
        <w:t xml:space="preserve">Rokiškio rajono savivaldybės tarybos                                                                                                                                                                       </w:t>
      </w:r>
      <w:r w:rsidRPr="008F4CCE">
        <w:rPr>
          <w:sz w:val="22"/>
          <w:szCs w:val="22"/>
          <w:lang w:val="lt-LT"/>
        </w:rPr>
        <w:tab/>
        <w:t xml:space="preserve"> </w:t>
      </w:r>
      <w:r w:rsidRPr="008F4CCE">
        <w:rPr>
          <w:sz w:val="22"/>
          <w:szCs w:val="22"/>
          <w:lang w:val="lt-LT"/>
        </w:rPr>
        <w:tab/>
      </w:r>
      <w:r w:rsidRPr="008F4CCE">
        <w:rPr>
          <w:sz w:val="22"/>
          <w:szCs w:val="22"/>
          <w:lang w:val="lt-LT"/>
        </w:rPr>
        <w:tab/>
        <w:t xml:space="preserve">  </w:t>
      </w:r>
      <w:r w:rsidR="00750AEB">
        <w:rPr>
          <w:sz w:val="22"/>
          <w:szCs w:val="22"/>
          <w:lang w:val="lt-LT"/>
        </w:rPr>
        <w:t xml:space="preserve"> </w:t>
      </w:r>
      <w:r w:rsidRPr="008F4CCE">
        <w:rPr>
          <w:sz w:val="22"/>
          <w:szCs w:val="22"/>
          <w:lang w:val="lt-LT"/>
        </w:rPr>
        <w:t>2019 m. lapkričio 29 d. sprendimo Nr. TS-</w:t>
      </w:r>
      <w:r w:rsidR="00750AEB">
        <w:rPr>
          <w:sz w:val="22"/>
          <w:szCs w:val="22"/>
          <w:lang w:val="lt-LT"/>
        </w:rPr>
        <w:t>231</w:t>
      </w:r>
    </w:p>
    <w:p w14:paraId="305E5C66" w14:textId="77777777" w:rsidR="00C34A0B" w:rsidRPr="008F4CCE" w:rsidRDefault="00C34A0B" w:rsidP="00C34A0B">
      <w:pPr>
        <w:jc w:val="center"/>
        <w:rPr>
          <w:sz w:val="22"/>
          <w:szCs w:val="22"/>
          <w:lang w:val="lt-LT"/>
        </w:rPr>
      </w:pPr>
      <w:r w:rsidRPr="008F4CCE">
        <w:rPr>
          <w:sz w:val="22"/>
          <w:szCs w:val="22"/>
          <w:lang w:val="lt-LT"/>
        </w:rPr>
        <w:t xml:space="preserve">     </w:t>
      </w:r>
      <w:r w:rsidR="00A87712">
        <w:rPr>
          <w:sz w:val="22"/>
          <w:szCs w:val="22"/>
          <w:lang w:val="lt-LT"/>
        </w:rPr>
        <w:t xml:space="preserve">  </w:t>
      </w:r>
      <w:r w:rsidRPr="008F4CCE">
        <w:rPr>
          <w:sz w:val="22"/>
          <w:szCs w:val="22"/>
          <w:lang w:val="lt-LT"/>
        </w:rPr>
        <w:t>priedas</w:t>
      </w:r>
    </w:p>
    <w:p w14:paraId="305E5C67" w14:textId="77777777" w:rsidR="00C34A0B" w:rsidRPr="008F4CCE" w:rsidRDefault="00C34A0B" w:rsidP="00C34A0B">
      <w:pPr>
        <w:jc w:val="center"/>
        <w:rPr>
          <w:sz w:val="24"/>
          <w:szCs w:val="24"/>
          <w:lang w:val="lt-LT"/>
        </w:rPr>
      </w:pPr>
    </w:p>
    <w:p w14:paraId="305E5C68" w14:textId="77777777" w:rsidR="00C34A0B" w:rsidRPr="008F4CCE" w:rsidRDefault="00C34A0B" w:rsidP="00C34A0B">
      <w:pPr>
        <w:jc w:val="center"/>
        <w:rPr>
          <w:b/>
          <w:sz w:val="24"/>
          <w:szCs w:val="24"/>
          <w:lang w:val="lt-LT"/>
        </w:rPr>
      </w:pPr>
      <w:r w:rsidRPr="008F4CCE">
        <w:rPr>
          <w:b/>
          <w:sz w:val="24"/>
          <w:szCs w:val="24"/>
          <w:lang w:val="lt-LT"/>
        </w:rPr>
        <w:t>ROKIŠKIO RAJONO SAVIVALDYBĖS BENDROJO UGDYMO MOKYKLŲ APTARNAVIMO TERITORIJOS PAGAL UGDYMO PROGRAMAS</w:t>
      </w:r>
    </w:p>
    <w:p w14:paraId="305E5C69" w14:textId="77777777" w:rsidR="00C34A0B" w:rsidRPr="008F4CCE" w:rsidRDefault="00C34A0B" w:rsidP="00C34A0B">
      <w:pPr>
        <w:jc w:val="center"/>
        <w:rPr>
          <w:sz w:val="24"/>
          <w:szCs w:val="24"/>
          <w:lang w:val="lt-LT"/>
        </w:rPr>
      </w:pPr>
    </w:p>
    <w:tbl>
      <w:tblPr>
        <w:tblStyle w:val="Lentelstinklelis"/>
        <w:tblW w:w="0" w:type="auto"/>
        <w:tblLook w:val="01E0" w:firstRow="1" w:lastRow="1" w:firstColumn="1" w:lastColumn="1" w:noHBand="0" w:noVBand="0"/>
      </w:tblPr>
      <w:tblGrid>
        <w:gridCol w:w="570"/>
        <w:gridCol w:w="1563"/>
        <w:gridCol w:w="1944"/>
        <w:gridCol w:w="5777"/>
      </w:tblGrid>
      <w:tr w:rsidR="00C34A0B" w:rsidRPr="008F4CCE" w14:paraId="305E5C70" w14:textId="77777777" w:rsidTr="00CE5745">
        <w:tc>
          <w:tcPr>
            <w:tcW w:w="570" w:type="dxa"/>
          </w:tcPr>
          <w:p w14:paraId="305E5C6A" w14:textId="77777777" w:rsidR="00C34A0B" w:rsidRPr="008F4CCE" w:rsidRDefault="00C34A0B" w:rsidP="00CE5745">
            <w:pPr>
              <w:jc w:val="both"/>
              <w:rPr>
                <w:b/>
                <w:sz w:val="24"/>
                <w:szCs w:val="24"/>
                <w:lang w:val="lt-LT"/>
              </w:rPr>
            </w:pPr>
            <w:r w:rsidRPr="008F4CCE">
              <w:rPr>
                <w:b/>
                <w:sz w:val="24"/>
                <w:szCs w:val="24"/>
                <w:lang w:val="lt-LT"/>
              </w:rPr>
              <w:t xml:space="preserve">Eil. </w:t>
            </w:r>
          </w:p>
          <w:p w14:paraId="305E5C6B" w14:textId="77777777" w:rsidR="00C34A0B" w:rsidRPr="008F4CCE" w:rsidRDefault="00C34A0B" w:rsidP="00CE5745">
            <w:pPr>
              <w:jc w:val="both"/>
              <w:rPr>
                <w:b/>
                <w:sz w:val="24"/>
                <w:szCs w:val="24"/>
                <w:lang w:val="lt-LT"/>
              </w:rPr>
            </w:pPr>
            <w:r w:rsidRPr="008F4CCE">
              <w:rPr>
                <w:b/>
                <w:sz w:val="24"/>
                <w:szCs w:val="24"/>
                <w:lang w:val="lt-LT"/>
              </w:rPr>
              <w:t>Nr.</w:t>
            </w:r>
          </w:p>
        </w:tc>
        <w:tc>
          <w:tcPr>
            <w:tcW w:w="1563" w:type="dxa"/>
          </w:tcPr>
          <w:p w14:paraId="305E5C6C" w14:textId="77777777" w:rsidR="00C34A0B" w:rsidRPr="008F4CCE" w:rsidRDefault="00C34A0B" w:rsidP="00CE5745">
            <w:pPr>
              <w:jc w:val="both"/>
              <w:rPr>
                <w:b/>
                <w:sz w:val="24"/>
                <w:szCs w:val="24"/>
                <w:lang w:val="lt-LT"/>
              </w:rPr>
            </w:pPr>
            <w:r w:rsidRPr="008F4CCE">
              <w:rPr>
                <w:b/>
                <w:sz w:val="24"/>
                <w:szCs w:val="24"/>
                <w:lang w:val="lt-LT"/>
              </w:rPr>
              <w:t xml:space="preserve">Mokykla </w:t>
            </w:r>
          </w:p>
          <w:p w14:paraId="305E5C6D" w14:textId="77777777" w:rsidR="00C34A0B" w:rsidRPr="008F4CCE" w:rsidRDefault="00C34A0B" w:rsidP="00CE5745">
            <w:pPr>
              <w:jc w:val="both"/>
              <w:rPr>
                <w:b/>
                <w:sz w:val="24"/>
                <w:szCs w:val="24"/>
                <w:lang w:val="lt-LT"/>
              </w:rPr>
            </w:pPr>
          </w:p>
        </w:tc>
        <w:tc>
          <w:tcPr>
            <w:tcW w:w="1944" w:type="dxa"/>
          </w:tcPr>
          <w:p w14:paraId="305E5C6E" w14:textId="77777777" w:rsidR="00C34A0B" w:rsidRPr="008F4CCE" w:rsidRDefault="00C34A0B" w:rsidP="00CE5745">
            <w:pPr>
              <w:jc w:val="both"/>
              <w:rPr>
                <w:b/>
                <w:sz w:val="24"/>
                <w:szCs w:val="24"/>
                <w:lang w:val="lt-LT"/>
              </w:rPr>
            </w:pPr>
            <w:r w:rsidRPr="008F4CCE">
              <w:rPr>
                <w:b/>
                <w:sz w:val="24"/>
                <w:szCs w:val="24"/>
                <w:lang w:val="lt-LT"/>
              </w:rPr>
              <w:t>Programos pavadinimas</w:t>
            </w:r>
          </w:p>
        </w:tc>
        <w:tc>
          <w:tcPr>
            <w:tcW w:w="5777" w:type="dxa"/>
          </w:tcPr>
          <w:p w14:paraId="305E5C6F" w14:textId="77777777" w:rsidR="00C34A0B" w:rsidRPr="008F4CCE" w:rsidRDefault="00C34A0B" w:rsidP="00CE5745">
            <w:pPr>
              <w:jc w:val="both"/>
              <w:rPr>
                <w:b/>
                <w:sz w:val="24"/>
                <w:szCs w:val="24"/>
                <w:lang w:val="lt-LT"/>
              </w:rPr>
            </w:pPr>
            <w:r w:rsidRPr="008F4CCE">
              <w:rPr>
                <w:b/>
                <w:sz w:val="24"/>
                <w:szCs w:val="24"/>
                <w:lang w:val="lt-LT"/>
              </w:rPr>
              <w:t>Aptarnavimo teritorija</w:t>
            </w:r>
          </w:p>
        </w:tc>
      </w:tr>
      <w:tr w:rsidR="00C34A0B" w:rsidRPr="008F4CCE" w14:paraId="305E5C77" w14:textId="77777777" w:rsidTr="00CE5745">
        <w:tc>
          <w:tcPr>
            <w:tcW w:w="570" w:type="dxa"/>
          </w:tcPr>
          <w:p w14:paraId="305E5C71" w14:textId="77777777" w:rsidR="00C34A0B" w:rsidRPr="008F4CCE" w:rsidRDefault="00C34A0B" w:rsidP="00CE5745">
            <w:pPr>
              <w:jc w:val="both"/>
              <w:rPr>
                <w:sz w:val="24"/>
                <w:szCs w:val="24"/>
                <w:lang w:val="lt-LT"/>
              </w:rPr>
            </w:pPr>
            <w:r w:rsidRPr="008F4CCE">
              <w:rPr>
                <w:sz w:val="24"/>
                <w:szCs w:val="24"/>
                <w:lang w:val="lt-LT"/>
              </w:rPr>
              <w:t>1.</w:t>
            </w:r>
          </w:p>
        </w:tc>
        <w:tc>
          <w:tcPr>
            <w:tcW w:w="1563" w:type="dxa"/>
          </w:tcPr>
          <w:p w14:paraId="305E5C72" w14:textId="77777777" w:rsidR="00C34A0B" w:rsidRPr="008F4CCE" w:rsidRDefault="00C34A0B" w:rsidP="00CE5745">
            <w:pPr>
              <w:jc w:val="both"/>
              <w:rPr>
                <w:sz w:val="24"/>
                <w:szCs w:val="24"/>
                <w:lang w:val="lt-LT"/>
              </w:rPr>
            </w:pPr>
            <w:r w:rsidRPr="008F4CCE">
              <w:rPr>
                <w:sz w:val="24"/>
                <w:szCs w:val="24"/>
                <w:lang w:val="lt-LT"/>
              </w:rPr>
              <w:t xml:space="preserve">Rokiškio mokykla-darželis „Ąžuoliukas“ </w:t>
            </w:r>
          </w:p>
          <w:p w14:paraId="305E5C73" w14:textId="77777777" w:rsidR="00C34A0B" w:rsidRPr="008F4CCE" w:rsidRDefault="00C34A0B" w:rsidP="00CE5745">
            <w:pPr>
              <w:jc w:val="both"/>
              <w:rPr>
                <w:sz w:val="24"/>
                <w:szCs w:val="24"/>
                <w:lang w:val="lt-LT"/>
              </w:rPr>
            </w:pPr>
          </w:p>
        </w:tc>
        <w:tc>
          <w:tcPr>
            <w:tcW w:w="1944" w:type="dxa"/>
          </w:tcPr>
          <w:p w14:paraId="305E5C74" w14:textId="77777777" w:rsidR="00C34A0B" w:rsidRPr="008F4CCE" w:rsidRDefault="009F5D26" w:rsidP="00CE5745">
            <w:pPr>
              <w:rPr>
                <w:sz w:val="24"/>
                <w:szCs w:val="24"/>
                <w:u w:val="single"/>
                <w:lang w:val="lt-LT"/>
              </w:rPr>
            </w:pPr>
            <w:r w:rsidRPr="009F5D26">
              <w:rPr>
                <w:color w:val="FF0000"/>
                <w:sz w:val="24"/>
                <w:szCs w:val="24"/>
                <w:lang w:val="lt-LT"/>
              </w:rPr>
              <w:t xml:space="preserve">Priešmokyklinio ugdymo ir </w:t>
            </w:r>
            <w:r>
              <w:rPr>
                <w:sz w:val="24"/>
                <w:szCs w:val="24"/>
                <w:lang w:val="lt-LT"/>
              </w:rPr>
              <w:t>p</w:t>
            </w:r>
            <w:r w:rsidR="00C34A0B" w:rsidRPr="008F4CCE">
              <w:rPr>
                <w:sz w:val="24"/>
                <w:szCs w:val="24"/>
                <w:lang w:val="lt-LT"/>
              </w:rPr>
              <w:t>radinio ugdymo programa</w:t>
            </w:r>
          </w:p>
        </w:tc>
        <w:tc>
          <w:tcPr>
            <w:tcW w:w="5777" w:type="dxa"/>
          </w:tcPr>
          <w:p w14:paraId="305E5C75" w14:textId="77777777" w:rsidR="00C34A0B" w:rsidRPr="008F4CCE" w:rsidRDefault="00C34A0B" w:rsidP="00CE5745">
            <w:pPr>
              <w:pStyle w:val="Betarp"/>
              <w:rPr>
                <w:sz w:val="24"/>
                <w:szCs w:val="24"/>
              </w:rPr>
            </w:pPr>
            <w:r w:rsidRPr="008F4CCE">
              <w:rPr>
                <w:sz w:val="24"/>
                <w:szCs w:val="24"/>
                <w:u w:val="single"/>
              </w:rPr>
              <w:t>Rokiškio miesto gatvės:</w:t>
            </w:r>
            <w:r w:rsidRPr="008F4CCE">
              <w:rPr>
                <w:sz w:val="24"/>
                <w:szCs w:val="24"/>
              </w:rPr>
              <w:t xml:space="preserve"> Jaunystės, Panevėžio, Vilties, P. Širvio, A. Strazdelio, Miškininkų, Jūžintų, P. Cvirkos, Draugystės, K. Donelaičio, Stoties, J. Žemaitės, Geležinkeliečių, Aušros, Ąžuolų (tarp Ežero g. ir Ežero skg.), Perkūno, Kauno (tarp Perkūno g. ir S. Nėries g.), Respublikos (nuo Nr. 70), Taikos, Pramonės, Parko, Parko skg., Nemunėlio, Gėlių, Daržų, Vyšnių, Sodų, Pergalės, Kaštonų, Vienybės, Pavasario, Šermukšnių, Partizanų, Topolių, Gvazdikų, Beržų, Aguonų, Liepų, Serbentų, Pagojės, J. Gruodžio (nuo susikirtimo su M. K. Čiurlionio g.), Ežero skg, Ežero, S. Nėries, Gaisrinės, Serapiniškių.</w:t>
            </w:r>
          </w:p>
          <w:p w14:paraId="305E5C76" w14:textId="77777777" w:rsidR="00C34A0B" w:rsidRPr="008F4CCE" w:rsidRDefault="00C34A0B"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Vyžeičių, Sėlynės, Natkuškių, Ulytėlės, Pyragiškių, Parokiškės, Pagrandžių, Kraštų, Palūšnių, Serapiniškio, Uljanavos, Zybolių.                                                                                                    </w:t>
            </w:r>
          </w:p>
        </w:tc>
      </w:tr>
      <w:tr w:rsidR="00C34A0B" w:rsidRPr="008F4CCE" w14:paraId="305E5C7E" w14:textId="77777777" w:rsidTr="00CE5745">
        <w:tc>
          <w:tcPr>
            <w:tcW w:w="570" w:type="dxa"/>
          </w:tcPr>
          <w:p w14:paraId="305E5C78" w14:textId="77777777" w:rsidR="00C34A0B" w:rsidRPr="0036198E" w:rsidRDefault="00C34A0B" w:rsidP="00CE5745">
            <w:pPr>
              <w:jc w:val="both"/>
              <w:rPr>
                <w:strike/>
                <w:sz w:val="24"/>
                <w:szCs w:val="24"/>
                <w:lang w:val="lt-LT"/>
              </w:rPr>
            </w:pPr>
            <w:r w:rsidRPr="0036198E">
              <w:rPr>
                <w:strike/>
                <w:sz w:val="24"/>
                <w:szCs w:val="24"/>
                <w:lang w:val="lt-LT"/>
              </w:rPr>
              <w:t>2.</w:t>
            </w:r>
          </w:p>
        </w:tc>
        <w:tc>
          <w:tcPr>
            <w:tcW w:w="1563" w:type="dxa"/>
          </w:tcPr>
          <w:p w14:paraId="305E5C79" w14:textId="77777777" w:rsidR="00C34A0B" w:rsidRDefault="00C34A0B" w:rsidP="00CE5745">
            <w:pPr>
              <w:rPr>
                <w:strike/>
                <w:sz w:val="24"/>
                <w:szCs w:val="24"/>
                <w:lang w:val="lt-LT"/>
              </w:rPr>
            </w:pPr>
            <w:r w:rsidRPr="009F5D26">
              <w:rPr>
                <w:strike/>
                <w:sz w:val="24"/>
                <w:szCs w:val="24"/>
                <w:lang w:val="lt-LT"/>
              </w:rPr>
              <w:t>Rokiškio r. Kavoliškio mokykla-darželis</w:t>
            </w:r>
          </w:p>
          <w:p w14:paraId="305E5C7A" w14:textId="77777777" w:rsidR="009F5D26" w:rsidRPr="009F5D26" w:rsidRDefault="009F5D26" w:rsidP="009F5D26">
            <w:pPr>
              <w:jc w:val="both"/>
              <w:rPr>
                <w:color w:val="FF0000"/>
                <w:sz w:val="24"/>
                <w:szCs w:val="24"/>
                <w:lang w:val="lt-LT"/>
              </w:rPr>
            </w:pPr>
            <w:r w:rsidRPr="009F5D26">
              <w:rPr>
                <w:color w:val="FF0000"/>
                <w:sz w:val="24"/>
                <w:szCs w:val="24"/>
                <w:lang w:val="lt-LT"/>
              </w:rPr>
              <w:t xml:space="preserve">Rokiškio mokyklos-darželio „Ąžuoliukas“ </w:t>
            </w:r>
          </w:p>
          <w:p w14:paraId="305E5C7B" w14:textId="77777777" w:rsidR="009F5D26" w:rsidRPr="009F5D26" w:rsidRDefault="009F5D26" w:rsidP="009F5D26">
            <w:pPr>
              <w:rPr>
                <w:strike/>
                <w:sz w:val="24"/>
                <w:szCs w:val="24"/>
                <w:lang w:val="lt-LT"/>
              </w:rPr>
            </w:pPr>
            <w:r w:rsidRPr="009F5D26">
              <w:rPr>
                <w:color w:val="FF0000"/>
                <w:sz w:val="24"/>
                <w:szCs w:val="24"/>
                <w:lang w:val="lt-LT"/>
              </w:rPr>
              <w:t>Kavoliškio skyrius</w:t>
            </w:r>
          </w:p>
        </w:tc>
        <w:tc>
          <w:tcPr>
            <w:tcW w:w="1944" w:type="dxa"/>
          </w:tcPr>
          <w:p w14:paraId="305E5C7C" w14:textId="77777777" w:rsidR="00C34A0B" w:rsidRPr="008F4CCE" w:rsidRDefault="00F904ED" w:rsidP="00CE5745">
            <w:pPr>
              <w:rPr>
                <w:sz w:val="24"/>
                <w:szCs w:val="24"/>
                <w:u w:val="single"/>
                <w:lang w:val="lt-LT"/>
              </w:rPr>
            </w:pPr>
            <w:r w:rsidRPr="00F904ED">
              <w:rPr>
                <w:color w:val="FF0000"/>
                <w:sz w:val="24"/>
                <w:szCs w:val="24"/>
                <w:lang w:val="lt-LT"/>
              </w:rPr>
              <w:t xml:space="preserve">Priešmokyklinio ugdymo ir </w:t>
            </w:r>
            <w:r>
              <w:rPr>
                <w:sz w:val="24"/>
                <w:szCs w:val="24"/>
                <w:lang w:val="lt-LT"/>
              </w:rPr>
              <w:t>p</w:t>
            </w:r>
            <w:r w:rsidR="00C34A0B" w:rsidRPr="008F4CCE">
              <w:rPr>
                <w:sz w:val="24"/>
                <w:szCs w:val="24"/>
                <w:lang w:val="lt-LT"/>
              </w:rPr>
              <w:t>radinio ugdymo programa</w:t>
            </w:r>
          </w:p>
        </w:tc>
        <w:tc>
          <w:tcPr>
            <w:tcW w:w="5777" w:type="dxa"/>
          </w:tcPr>
          <w:p w14:paraId="305E5C7D" w14:textId="77777777" w:rsidR="00C34A0B" w:rsidRPr="008F4CCE" w:rsidRDefault="00C34A0B"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Kavoliškio, Bareišių, Barvainiškio, Cibelių, Danilaukos, Gabriškio, Ilgalaukių, Jakiškių, Jočelių, Joniškio, Laukupėnų, Mačioniškio, Ratkupio, Stramylių, Šeduikiškio.</w:t>
            </w:r>
          </w:p>
        </w:tc>
      </w:tr>
      <w:tr w:rsidR="00C34A0B" w:rsidRPr="008F4CCE" w14:paraId="305E5C89" w14:textId="77777777" w:rsidTr="00CE5745">
        <w:tc>
          <w:tcPr>
            <w:tcW w:w="570" w:type="dxa"/>
          </w:tcPr>
          <w:p w14:paraId="305E5C7F" w14:textId="77777777" w:rsidR="00C34A0B" w:rsidRDefault="00C34A0B" w:rsidP="00CE5745">
            <w:pPr>
              <w:jc w:val="both"/>
              <w:rPr>
                <w:strike/>
                <w:sz w:val="24"/>
                <w:szCs w:val="24"/>
                <w:lang w:val="lt-LT"/>
              </w:rPr>
            </w:pPr>
            <w:r w:rsidRPr="0036198E">
              <w:rPr>
                <w:strike/>
                <w:sz w:val="24"/>
                <w:szCs w:val="24"/>
                <w:lang w:val="lt-LT"/>
              </w:rPr>
              <w:t>3.</w:t>
            </w:r>
          </w:p>
          <w:p w14:paraId="305E5C80" w14:textId="77777777" w:rsidR="0036198E" w:rsidRPr="0036198E" w:rsidRDefault="0036198E" w:rsidP="00CE5745">
            <w:pPr>
              <w:jc w:val="both"/>
              <w:rPr>
                <w:sz w:val="24"/>
                <w:szCs w:val="24"/>
                <w:lang w:val="lt-LT"/>
              </w:rPr>
            </w:pPr>
            <w:r w:rsidRPr="00C2446C">
              <w:rPr>
                <w:color w:val="FF0000"/>
                <w:sz w:val="24"/>
                <w:szCs w:val="24"/>
                <w:lang w:val="lt-LT"/>
              </w:rPr>
              <w:t>2.</w:t>
            </w:r>
          </w:p>
        </w:tc>
        <w:tc>
          <w:tcPr>
            <w:tcW w:w="1563" w:type="dxa"/>
          </w:tcPr>
          <w:p w14:paraId="305E5C81" w14:textId="77777777" w:rsidR="00C34A0B" w:rsidRPr="008F4CCE" w:rsidRDefault="00C34A0B" w:rsidP="00CE5745">
            <w:pPr>
              <w:jc w:val="both"/>
              <w:rPr>
                <w:sz w:val="24"/>
                <w:szCs w:val="24"/>
                <w:lang w:val="lt-LT"/>
              </w:rPr>
            </w:pPr>
            <w:r w:rsidRPr="008F4CCE">
              <w:rPr>
                <w:sz w:val="24"/>
                <w:szCs w:val="24"/>
                <w:lang w:val="lt-LT"/>
              </w:rPr>
              <w:t>Rokiškio Senamiesčio progimnazija</w:t>
            </w:r>
          </w:p>
        </w:tc>
        <w:tc>
          <w:tcPr>
            <w:tcW w:w="1944" w:type="dxa"/>
          </w:tcPr>
          <w:p w14:paraId="305E5C82" w14:textId="77777777" w:rsidR="00C34A0B" w:rsidRPr="008F4CCE" w:rsidRDefault="0036198E" w:rsidP="00CE5745">
            <w:pPr>
              <w:rPr>
                <w:sz w:val="24"/>
                <w:szCs w:val="24"/>
                <w:u w:val="single"/>
                <w:lang w:val="lt-LT"/>
              </w:rPr>
            </w:pPr>
            <w:r>
              <w:rPr>
                <w:sz w:val="24"/>
                <w:szCs w:val="24"/>
                <w:lang w:val="lt-LT"/>
              </w:rPr>
              <w:t>Priešmokyklinio ugdymo, p</w:t>
            </w:r>
            <w:r w:rsidR="00C34A0B" w:rsidRPr="008F4CCE">
              <w:rPr>
                <w:sz w:val="24"/>
                <w:szCs w:val="24"/>
                <w:lang w:val="lt-LT"/>
              </w:rPr>
              <w:t>radinio ugdymo ir pagrindinio ugdymo I dalies programos</w:t>
            </w:r>
          </w:p>
        </w:tc>
        <w:tc>
          <w:tcPr>
            <w:tcW w:w="5777" w:type="dxa"/>
          </w:tcPr>
          <w:p w14:paraId="305E5C83" w14:textId="77777777" w:rsidR="00C34A0B" w:rsidRPr="008F4CCE" w:rsidRDefault="00C34A0B" w:rsidP="00CE5745">
            <w:pPr>
              <w:rPr>
                <w:sz w:val="24"/>
                <w:szCs w:val="24"/>
                <w:lang w:val="lt-LT"/>
              </w:rPr>
            </w:pPr>
            <w:r w:rsidRPr="008F4CCE">
              <w:rPr>
                <w:sz w:val="24"/>
                <w:szCs w:val="24"/>
                <w:u w:val="single"/>
                <w:lang w:val="lt-LT"/>
              </w:rPr>
              <w:t>Rokiškio miesto gatvės:</w:t>
            </w:r>
            <w:r w:rsidRPr="008F4CCE">
              <w:rPr>
                <w:sz w:val="24"/>
                <w:szCs w:val="24"/>
                <w:lang w:val="lt-LT"/>
              </w:rPr>
              <w:t xml:space="preserve"> Šiaurės skg., Pušų skg., V. Kudirkos, J. Biliūno, Tulpių, Narcizų, Juodupės, Bijūnų, Mėtų, Turgavietės, Pievų, Vytauto, Kauno (iki S. Nėries g.), Algirdo, Šatrijos, M. Riomerio, Vilniaus, Laisvės, Aukštaičių, Gedimino, Putinų skg., Statybos, Alyvų, J. Basanavičiaus, Ąžuolų (iki susikirtimo su Ežero g.), Šimtmečio a., Respublikos (iki Nr. 70), J. Gruodžio (iki susikirtimo su M. K. Čiurlionio g.), M. K. Čiurlionio (iki susikirtimo su Laukupio g.), Siauroji, Pirties, Mikėno, Sinagogų, Paupės, Ramybės, Laukupio, Kęstučio, Pandėlio, Birutės, Tylos, S. Dariaus ir S. Girėno, J. Tumo-Vaižganto, Velniakalnio, Kalnų, V. Lašo, Sporto, Rasų, Ryšininkų, Paparčių, Radutės, Upės tako, Nepriklausomybės a., Rūtų, Ryto skg., Vakarų skg., Maumedžių, Sakališkio.</w:t>
            </w:r>
          </w:p>
          <w:p w14:paraId="305E5C84" w14:textId="77777777" w:rsidR="00C34A0B" w:rsidRPr="008F4CCE" w:rsidRDefault="00C34A0B"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Vitaldavos, Kalneliškių, Piepalių, Šileikių, Steponių, Velniakalnio, </w:t>
            </w:r>
            <w:r w:rsidRPr="008F4CCE">
              <w:rPr>
                <w:sz w:val="24"/>
                <w:szCs w:val="24"/>
                <w:lang w:val="lt-LT"/>
              </w:rPr>
              <w:lastRenderedPageBreak/>
              <w:t>Zybolių, Uljanavos, Skemų, Sniegių, Vyžeičių, Kirkūnų, Kirkūnėlių, Liesonių, Ažusienių, Buteikių, Degsnių, Kervelkių, Kumburių, Liepavos, Mitragalio, Močiekių, Vaidlėnų, Gužų, Vengerinės, Vikonių, Žiobiškio, Bajorų, Dambrotiškio, Dargių, Čipyrių, Iciūnų, Juozapavos, Miegonių, Miliūnų, Misiūniškio, Papartynės, Ragučių, Čedasų, Daliečių, Eikiniškio, Ėnikių, Ežeriokšnės, Ginočių, Griškiškio, Kunigiškių, Grubų, Papiškių, Ribickio, Šilelio.</w:t>
            </w:r>
          </w:p>
          <w:p w14:paraId="305E5C85" w14:textId="77777777" w:rsidR="00C34A0B" w:rsidRPr="008F4CCE" w:rsidRDefault="00C34A0B" w:rsidP="00CE5745">
            <w:pPr>
              <w:rPr>
                <w:sz w:val="24"/>
                <w:szCs w:val="24"/>
                <w:lang w:val="lt-LT"/>
              </w:rPr>
            </w:pPr>
            <w:r w:rsidRPr="008F4CCE">
              <w:rPr>
                <w:sz w:val="24"/>
                <w:szCs w:val="24"/>
                <w:u w:val="single"/>
                <w:lang w:val="lt-LT"/>
              </w:rPr>
              <w:t>Kazliškio seniūnijos kaimai:</w:t>
            </w:r>
            <w:r w:rsidRPr="008F4CCE">
              <w:rPr>
                <w:sz w:val="24"/>
                <w:szCs w:val="24"/>
                <w:lang w:val="lt-LT"/>
              </w:rPr>
              <w:t xml:space="preserve"> Baublių, Indriūnų, Kurkliečių, Pailgių, Šilagalio, Vilkų, Vikagirio, Stirniškio, Paberžuonių, Žėkų.</w:t>
            </w:r>
          </w:p>
          <w:p w14:paraId="305E5C86" w14:textId="77777777" w:rsidR="00C34A0B" w:rsidRPr="008F4CCE" w:rsidRDefault="00C34A0B" w:rsidP="00CE5745">
            <w:pPr>
              <w:rPr>
                <w:sz w:val="24"/>
                <w:szCs w:val="24"/>
                <w:lang w:val="lt-LT"/>
              </w:rPr>
            </w:pPr>
            <w:r w:rsidRPr="008F4CCE">
              <w:rPr>
                <w:sz w:val="24"/>
                <w:szCs w:val="24"/>
                <w:u w:val="single"/>
                <w:lang w:val="lt-LT"/>
              </w:rPr>
              <w:t>Juodupės seniūnijos kaimai:</w:t>
            </w:r>
            <w:r w:rsidRPr="008F4CCE">
              <w:rPr>
                <w:sz w:val="24"/>
                <w:szCs w:val="24"/>
                <w:lang w:val="lt-LT"/>
              </w:rPr>
              <w:t xml:space="preserve"> Maineivų, Dirvonų, Kirmėliškio, Pagojų, Pagrūbio, Patilčių, Slabados, Teklinės, Trumpiškio, Vizgynės, Vytelinės,</w:t>
            </w:r>
            <w:r w:rsidRPr="008F4CCE">
              <w:rPr>
                <w:color w:val="C00000"/>
                <w:sz w:val="24"/>
                <w:szCs w:val="24"/>
                <w:lang w:val="lt-LT"/>
              </w:rPr>
              <w:t xml:space="preserve"> </w:t>
            </w:r>
            <w:r w:rsidRPr="008F4CCE">
              <w:rPr>
                <w:sz w:val="24"/>
                <w:szCs w:val="24"/>
                <w:lang w:val="lt-LT"/>
              </w:rPr>
              <w:t>Naujasodės.</w:t>
            </w:r>
          </w:p>
          <w:p w14:paraId="305E5C87" w14:textId="77777777" w:rsidR="00C34A0B" w:rsidRPr="008F4CCE" w:rsidRDefault="00C34A0B" w:rsidP="00CE5745">
            <w:pPr>
              <w:pStyle w:val="Betarp"/>
              <w:rPr>
                <w:sz w:val="24"/>
                <w:szCs w:val="24"/>
              </w:rPr>
            </w:pPr>
            <w:r w:rsidRPr="008F4CCE">
              <w:rPr>
                <w:sz w:val="24"/>
                <w:szCs w:val="24"/>
                <w:u w:val="single"/>
              </w:rPr>
              <w:t>Jūžintų seniūnijos kaimai:</w:t>
            </w:r>
            <w:r w:rsidRPr="008F4CCE">
              <w:rPr>
                <w:sz w:val="24"/>
                <w:szCs w:val="24"/>
              </w:rPr>
              <w:t xml:space="preserve"> </w:t>
            </w:r>
            <w:r w:rsidR="00286CD5" w:rsidRPr="00286CD5">
              <w:rPr>
                <w:color w:val="FF0000"/>
                <w:sz w:val="24"/>
                <w:szCs w:val="24"/>
              </w:rPr>
              <w:t>Meldučių, Ragelių</w:t>
            </w:r>
            <w:r w:rsidR="00286CD5">
              <w:rPr>
                <w:sz w:val="24"/>
                <w:szCs w:val="24"/>
              </w:rPr>
              <w:t>,</w:t>
            </w:r>
            <w:r w:rsidR="00286CD5" w:rsidRPr="00D81FD2">
              <w:rPr>
                <w:sz w:val="24"/>
                <w:szCs w:val="24"/>
              </w:rPr>
              <w:t xml:space="preserve"> </w:t>
            </w:r>
            <w:r w:rsidRPr="008F4CCE">
              <w:rPr>
                <w:sz w:val="24"/>
                <w:szCs w:val="24"/>
              </w:rPr>
              <w:t>Čelkių, Didėjos, Karveliškio, Kovelių, Laibgalių, Rokiškėlių, Rudelių.</w:t>
            </w:r>
          </w:p>
          <w:p w14:paraId="305E5C88" w14:textId="77777777" w:rsidR="00C34A0B" w:rsidRPr="008F4CCE" w:rsidRDefault="00C34A0B" w:rsidP="00CE5745">
            <w:pPr>
              <w:pStyle w:val="Betarp"/>
              <w:rPr>
                <w:sz w:val="24"/>
                <w:szCs w:val="24"/>
              </w:rPr>
            </w:pPr>
            <w:r w:rsidRPr="008F4CCE">
              <w:rPr>
                <w:sz w:val="24"/>
                <w:szCs w:val="24"/>
                <w:u w:val="single"/>
              </w:rPr>
              <w:t>Kriaunų seniūnijos kaimai:</w:t>
            </w:r>
            <w:r w:rsidRPr="008F4CCE">
              <w:rPr>
                <w:sz w:val="24"/>
                <w:szCs w:val="24"/>
              </w:rPr>
              <w:t xml:space="preserve"> Kriaunų, Stravų, Pakriaunio, Baršėnų, Vakarių, Lašų, Vytėnų, Dagilių, Rukelių, Buniuškių, Busiškio, Bagdoniškio, Ažubalių, Knysos, Jonavos.</w:t>
            </w:r>
          </w:p>
        </w:tc>
      </w:tr>
      <w:tr w:rsidR="00C34A0B" w:rsidRPr="008F4CCE" w14:paraId="305E5C95" w14:textId="77777777" w:rsidTr="00CE5745">
        <w:tc>
          <w:tcPr>
            <w:tcW w:w="570" w:type="dxa"/>
          </w:tcPr>
          <w:p w14:paraId="305E5C8A" w14:textId="77777777" w:rsidR="00C34A0B" w:rsidRDefault="00C34A0B" w:rsidP="00CE5745">
            <w:pPr>
              <w:jc w:val="both"/>
              <w:rPr>
                <w:strike/>
                <w:sz w:val="24"/>
                <w:szCs w:val="24"/>
                <w:lang w:val="lt-LT"/>
              </w:rPr>
            </w:pPr>
            <w:r w:rsidRPr="0021050C">
              <w:rPr>
                <w:strike/>
                <w:sz w:val="24"/>
                <w:szCs w:val="24"/>
                <w:lang w:val="lt-LT"/>
              </w:rPr>
              <w:lastRenderedPageBreak/>
              <w:t>4.</w:t>
            </w:r>
          </w:p>
          <w:p w14:paraId="305E5C8B" w14:textId="77777777" w:rsidR="0021050C" w:rsidRPr="0021050C" w:rsidRDefault="0021050C" w:rsidP="00CE5745">
            <w:pPr>
              <w:jc w:val="both"/>
              <w:rPr>
                <w:sz w:val="24"/>
                <w:szCs w:val="24"/>
                <w:lang w:val="lt-LT"/>
              </w:rPr>
            </w:pPr>
            <w:r w:rsidRPr="0021050C">
              <w:rPr>
                <w:color w:val="FF0000"/>
                <w:sz w:val="24"/>
                <w:szCs w:val="24"/>
                <w:lang w:val="lt-LT"/>
              </w:rPr>
              <w:t>3.</w:t>
            </w:r>
          </w:p>
        </w:tc>
        <w:tc>
          <w:tcPr>
            <w:tcW w:w="1563" w:type="dxa"/>
          </w:tcPr>
          <w:p w14:paraId="305E5C8C" w14:textId="77777777" w:rsidR="00C34A0B" w:rsidRPr="008F4CCE" w:rsidRDefault="00C34A0B" w:rsidP="00CE5745">
            <w:pPr>
              <w:jc w:val="both"/>
              <w:rPr>
                <w:sz w:val="24"/>
                <w:szCs w:val="24"/>
                <w:lang w:val="lt-LT"/>
              </w:rPr>
            </w:pPr>
            <w:r w:rsidRPr="008F4CCE">
              <w:rPr>
                <w:sz w:val="24"/>
                <w:szCs w:val="24"/>
                <w:lang w:val="lt-LT"/>
              </w:rPr>
              <w:t>Rokiškio Juozo Tūbelio progimnazija</w:t>
            </w:r>
          </w:p>
        </w:tc>
        <w:tc>
          <w:tcPr>
            <w:tcW w:w="1944" w:type="dxa"/>
          </w:tcPr>
          <w:p w14:paraId="305E5C8D" w14:textId="77777777" w:rsidR="00C34A0B" w:rsidRPr="008F4CCE" w:rsidRDefault="00C34A0B" w:rsidP="00CE5745">
            <w:pPr>
              <w:rPr>
                <w:sz w:val="24"/>
                <w:szCs w:val="24"/>
                <w:u w:val="single"/>
                <w:lang w:val="lt-LT"/>
              </w:rPr>
            </w:pPr>
            <w:r w:rsidRPr="008F4CCE">
              <w:rPr>
                <w:sz w:val="24"/>
                <w:szCs w:val="24"/>
                <w:lang w:val="lt-LT"/>
              </w:rPr>
              <w:t>Pradinio ugdymo ir pagrindinio ugdymo I dalies programos</w:t>
            </w:r>
          </w:p>
        </w:tc>
        <w:tc>
          <w:tcPr>
            <w:tcW w:w="5777" w:type="dxa"/>
          </w:tcPr>
          <w:p w14:paraId="305E5C8E" w14:textId="77777777" w:rsidR="00C34A0B" w:rsidRPr="008F4CCE" w:rsidRDefault="00C34A0B" w:rsidP="00CE5745">
            <w:pPr>
              <w:rPr>
                <w:sz w:val="24"/>
                <w:szCs w:val="24"/>
                <w:lang w:val="lt-LT"/>
              </w:rPr>
            </w:pPr>
            <w:r w:rsidRPr="008F4CCE">
              <w:rPr>
                <w:sz w:val="24"/>
                <w:szCs w:val="24"/>
                <w:u w:val="single"/>
                <w:lang w:val="lt-LT"/>
              </w:rPr>
              <w:t>Rokiškio miesto gatvės:</w:t>
            </w:r>
            <w:r w:rsidRPr="008F4CCE">
              <w:rPr>
                <w:sz w:val="24"/>
                <w:szCs w:val="24"/>
                <w:lang w:val="lt-LT"/>
              </w:rPr>
              <w:t xml:space="preserve"> Aušros (nuo susikirtimo su J. Gruodžio g.), Jaunystės, Panevėžio, Vilties, P. Širvio, A. Strazdelio, Miškininkų, Jūžintų, P. Cvirkos, Draugystės, K. Donelaičio, Stoties, J. Žemaitės, Geležinkeliečių, Aušros (nuo susikirtimo su J. Gruodžio g.), Perkūno, Respublikos (nuo Nr. 70), Taikos, Jaunystės, Pramonės, Parko, Parko skg., Nemunėlio, Gėlių, Daržų, Vyšnių, Sodų (iki susikirtimo su M. K. Čiurlionio g.), Pergalės, Kaštonų, Vienybės, Pavasario, Šermukšnių, Partizanų, Topolių, Gvazdikų, Beržų, Aguonų, Liepų, Serbentų, Pagojės, Ežero skg., Gaisrinės.</w:t>
            </w:r>
          </w:p>
          <w:p w14:paraId="305E5C8F" w14:textId="77777777" w:rsidR="00C34A0B" w:rsidRPr="008F4CCE" w:rsidRDefault="00C34A0B"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xml:space="preserve">, Sėlynės, Natkuškių, Ulytėlės, Pyragiškių, Parokiškės, Pagrandžių, Kraštų, Palūšnių, Serapiniškio, Uljanavos, Zybolių, Kavoliškio, Bareišių, Barvainiškio, Cibelių, Danilaukos, Gabriškio, Ilgalaukių, Jakiškių, Jočelių, Joniškio, Laukupėnų, Mačioniškio, Ratkupio, Stramylių, Šeduikiškio, </w:t>
            </w:r>
            <w:r w:rsidRPr="008F4CCE">
              <w:rPr>
                <w:bCs/>
                <w:sz w:val="24"/>
                <w:szCs w:val="24"/>
                <w:lang w:val="lt-LT"/>
              </w:rPr>
              <w:t>Ruopiškio, Akmenių, Spiečiūnų.</w:t>
            </w:r>
            <w:r w:rsidRPr="008F4CCE">
              <w:rPr>
                <w:sz w:val="24"/>
                <w:szCs w:val="24"/>
                <w:lang w:val="lt-LT"/>
              </w:rPr>
              <w:t xml:space="preserve">  </w:t>
            </w:r>
          </w:p>
          <w:p w14:paraId="305E5C90" w14:textId="77777777" w:rsidR="00C34A0B" w:rsidRPr="008F4CCE" w:rsidRDefault="00C34A0B" w:rsidP="00CE5745">
            <w:pPr>
              <w:rPr>
                <w:sz w:val="24"/>
                <w:szCs w:val="24"/>
                <w:lang w:val="lt-LT"/>
              </w:rPr>
            </w:pPr>
            <w:r w:rsidRPr="008F4CCE">
              <w:rPr>
                <w:sz w:val="24"/>
                <w:szCs w:val="24"/>
                <w:u w:val="single"/>
                <w:lang w:val="lt-LT"/>
              </w:rPr>
              <w:t>Obelių seniūnijos kaimai:</w:t>
            </w:r>
            <w:r w:rsidRPr="008F4CCE">
              <w:rPr>
                <w:sz w:val="24"/>
                <w:szCs w:val="24"/>
                <w:lang w:val="lt-LT"/>
              </w:rPr>
              <w:t xml:space="preserve"> Vyžeičių.</w:t>
            </w:r>
          </w:p>
          <w:p w14:paraId="305E5C91" w14:textId="77777777" w:rsidR="00C34A0B" w:rsidRPr="008F4CCE" w:rsidRDefault="00C34A0B" w:rsidP="00CE5745">
            <w:pPr>
              <w:pStyle w:val="Betarp"/>
              <w:rPr>
                <w:sz w:val="24"/>
                <w:szCs w:val="24"/>
              </w:rPr>
            </w:pPr>
            <w:r w:rsidRPr="008F4CCE">
              <w:rPr>
                <w:sz w:val="24"/>
                <w:szCs w:val="24"/>
                <w:u w:val="single"/>
              </w:rPr>
              <w:t>Jūžintų seniūnijos kaimai:</w:t>
            </w:r>
            <w:r w:rsidRPr="008F4CCE">
              <w:rPr>
                <w:sz w:val="24"/>
                <w:szCs w:val="24"/>
              </w:rPr>
              <w:t xml:space="preserve"> </w:t>
            </w:r>
            <w:r w:rsidR="00286CD5" w:rsidRPr="00286CD5">
              <w:rPr>
                <w:color w:val="FF0000"/>
                <w:sz w:val="24"/>
                <w:szCs w:val="24"/>
              </w:rPr>
              <w:t xml:space="preserve">Meldučių, Ragelių, </w:t>
            </w:r>
            <w:r w:rsidRPr="008F4CCE">
              <w:rPr>
                <w:sz w:val="24"/>
                <w:szCs w:val="24"/>
              </w:rPr>
              <w:t>Čelkių, Didėjos, Karveliškio, Kovelių, Laibgalių, Rokiškėlių, Rudelių.</w:t>
            </w:r>
          </w:p>
          <w:p w14:paraId="305E5C92" w14:textId="77777777" w:rsidR="00C34A0B" w:rsidRPr="008F4CCE" w:rsidRDefault="00C34A0B" w:rsidP="00CE5745">
            <w:pPr>
              <w:rPr>
                <w:sz w:val="24"/>
                <w:szCs w:val="24"/>
                <w:lang w:val="lt-LT"/>
              </w:rPr>
            </w:pPr>
            <w:r w:rsidRPr="008F4CCE">
              <w:rPr>
                <w:sz w:val="24"/>
                <w:szCs w:val="24"/>
                <w:u w:val="single"/>
                <w:lang w:val="lt-LT"/>
              </w:rPr>
              <w:t>Kriaunų seniūnijos kaimai:</w:t>
            </w:r>
            <w:r w:rsidRPr="008F4CCE">
              <w:rPr>
                <w:sz w:val="24"/>
                <w:szCs w:val="24"/>
                <w:lang w:val="lt-LT"/>
              </w:rPr>
              <w:t xml:space="preserve"> Kriaunų, Stravų, Pakriaunio, Baršėnų, Vakarių, Lašų, Vytėnų, Dagilių, Rukelių, Buniuškių, Busiškio, Bagdoniškio, Ažubalių, Knysos, Jonavos.      </w:t>
            </w:r>
          </w:p>
          <w:p w14:paraId="305E5C93" w14:textId="77777777" w:rsidR="00C34A0B" w:rsidRPr="008F4CCE" w:rsidRDefault="00C34A0B" w:rsidP="00CE5745">
            <w:pPr>
              <w:pStyle w:val="Betarp"/>
              <w:rPr>
                <w:sz w:val="24"/>
                <w:szCs w:val="24"/>
              </w:rPr>
            </w:pPr>
            <w:r w:rsidRPr="008F4CCE">
              <w:rPr>
                <w:sz w:val="24"/>
                <w:szCs w:val="24"/>
                <w:u w:val="single"/>
              </w:rPr>
              <w:t>Panemunėlio seniūnijos kaimai:</w:t>
            </w:r>
            <w:r w:rsidRPr="008F4CCE">
              <w:rPr>
                <w:sz w:val="24"/>
                <w:szCs w:val="24"/>
              </w:rPr>
              <w:t xml:space="preserve"> Augustinavos,</w:t>
            </w:r>
            <w:r w:rsidRPr="008F4CCE">
              <w:t xml:space="preserve"> </w:t>
            </w:r>
            <w:r w:rsidRPr="008F4CCE">
              <w:rPr>
                <w:sz w:val="24"/>
                <w:szCs w:val="24"/>
              </w:rPr>
              <w:t xml:space="preserve">Ažumiškio,  Alsetos, Bimbų, Bajoriškių Baltakarčių,   Bernotiškio, Grigiškio,  Gireišių, Junokų,  Jurkupių, </w:t>
            </w:r>
            <w:r w:rsidRPr="008F4CCE">
              <w:t xml:space="preserve">  </w:t>
            </w:r>
            <w:r w:rsidRPr="008F4CCE">
              <w:rPr>
                <w:sz w:val="24"/>
                <w:szCs w:val="24"/>
              </w:rPr>
              <w:t xml:space="preserve">Joneliškių, Klišių, Kavolių, Keragalviškių, Kraštų,  </w:t>
            </w:r>
            <w:r w:rsidRPr="008F4CCE">
              <w:rPr>
                <w:sz w:val="24"/>
                <w:szCs w:val="24"/>
              </w:rPr>
              <w:lastRenderedPageBreak/>
              <w:t xml:space="preserve">Legiškio, Lukiškių, Miesteliškių, Meldeikiškio, Meldeikių, Panemunėlio, Panemunių, Rybokų, Rukšių, </w:t>
            </w:r>
          </w:p>
          <w:p w14:paraId="305E5C94" w14:textId="77777777" w:rsidR="00C34A0B" w:rsidRPr="008F4CCE" w:rsidRDefault="00C34A0B" w:rsidP="00CE5745">
            <w:pPr>
              <w:pStyle w:val="Betarp"/>
              <w:rPr>
                <w:i/>
              </w:rPr>
            </w:pPr>
            <w:r w:rsidRPr="008F4CCE">
              <w:rPr>
                <w:sz w:val="24"/>
                <w:szCs w:val="24"/>
              </w:rPr>
              <w:t xml:space="preserve">Roblių, Sėdžiūnų, Skirų, Šetekšnų, Šetekšnių, Šiliuškių, Tindžiulių, Vėbriškių, Vėbrių, Valaitiškio, Vilių, Žilių, Panemunėlio gelež. st.   </w:t>
            </w:r>
            <w:r w:rsidRPr="008F4CCE">
              <w:t xml:space="preserve">                                                                                      </w:t>
            </w:r>
          </w:p>
        </w:tc>
      </w:tr>
      <w:tr w:rsidR="00C34A0B" w:rsidRPr="008F4CCE" w14:paraId="305E5C9C" w14:textId="77777777" w:rsidTr="00CE5745">
        <w:tc>
          <w:tcPr>
            <w:tcW w:w="570" w:type="dxa"/>
          </w:tcPr>
          <w:p w14:paraId="305E5C96" w14:textId="77777777" w:rsidR="00C34A0B" w:rsidRPr="00A53317" w:rsidRDefault="00C34A0B" w:rsidP="00CE5745">
            <w:pPr>
              <w:jc w:val="both"/>
              <w:rPr>
                <w:strike/>
                <w:sz w:val="24"/>
                <w:szCs w:val="24"/>
                <w:lang w:val="lt-LT"/>
              </w:rPr>
            </w:pPr>
            <w:r w:rsidRPr="00A53317">
              <w:rPr>
                <w:strike/>
                <w:sz w:val="24"/>
                <w:szCs w:val="24"/>
                <w:lang w:val="lt-LT"/>
              </w:rPr>
              <w:lastRenderedPageBreak/>
              <w:t>5.</w:t>
            </w:r>
          </w:p>
        </w:tc>
        <w:tc>
          <w:tcPr>
            <w:tcW w:w="1563" w:type="dxa"/>
          </w:tcPr>
          <w:p w14:paraId="305E5C97" w14:textId="77777777" w:rsidR="00C34A0B" w:rsidRPr="00A53317" w:rsidRDefault="00C34A0B" w:rsidP="00CE5745">
            <w:pPr>
              <w:rPr>
                <w:strike/>
                <w:sz w:val="24"/>
                <w:szCs w:val="24"/>
                <w:lang w:val="lt-LT"/>
              </w:rPr>
            </w:pPr>
            <w:r w:rsidRPr="00A53317">
              <w:rPr>
                <w:strike/>
                <w:sz w:val="24"/>
                <w:szCs w:val="24"/>
                <w:lang w:val="lt-LT"/>
              </w:rPr>
              <w:t>Rokiškio r. Panemunėlio mokykla-daugiafunkcis centras</w:t>
            </w:r>
          </w:p>
        </w:tc>
        <w:tc>
          <w:tcPr>
            <w:tcW w:w="1944" w:type="dxa"/>
          </w:tcPr>
          <w:p w14:paraId="305E5C98" w14:textId="77777777" w:rsidR="00C34A0B" w:rsidRPr="00A53317" w:rsidRDefault="00C34A0B" w:rsidP="00CE5745">
            <w:pPr>
              <w:rPr>
                <w:strike/>
                <w:sz w:val="24"/>
                <w:szCs w:val="24"/>
                <w:lang w:val="lt-LT"/>
              </w:rPr>
            </w:pPr>
            <w:r w:rsidRPr="00A53317">
              <w:rPr>
                <w:strike/>
                <w:sz w:val="24"/>
                <w:szCs w:val="24"/>
                <w:lang w:val="lt-LT"/>
              </w:rPr>
              <w:t>Pradinio ugdymo ir pagrindinio ugdymo I dalies programos</w:t>
            </w:r>
          </w:p>
        </w:tc>
        <w:tc>
          <w:tcPr>
            <w:tcW w:w="5777" w:type="dxa"/>
          </w:tcPr>
          <w:p w14:paraId="305E5C99" w14:textId="77777777" w:rsidR="00C34A0B" w:rsidRPr="00A02F74" w:rsidRDefault="00C34A0B" w:rsidP="00CE5745">
            <w:pPr>
              <w:rPr>
                <w:strike/>
                <w:sz w:val="24"/>
                <w:szCs w:val="24"/>
                <w:lang w:val="lt-LT"/>
              </w:rPr>
            </w:pPr>
            <w:r w:rsidRPr="00A02F74">
              <w:rPr>
                <w:strike/>
                <w:sz w:val="24"/>
                <w:szCs w:val="24"/>
                <w:lang w:val="lt-LT"/>
              </w:rPr>
              <w:t xml:space="preserve">Panemunėlio gelež. st. </w:t>
            </w:r>
          </w:p>
          <w:p w14:paraId="305E5C9A" w14:textId="77777777" w:rsidR="00C34A0B" w:rsidRPr="00A02F74" w:rsidRDefault="00C34A0B" w:rsidP="00CE5745">
            <w:pPr>
              <w:pStyle w:val="Betarp"/>
              <w:rPr>
                <w:strike/>
                <w:sz w:val="24"/>
                <w:szCs w:val="24"/>
              </w:rPr>
            </w:pPr>
            <w:r w:rsidRPr="00A02F74">
              <w:rPr>
                <w:strike/>
                <w:sz w:val="24"/>
                <w:szCs w:val="24"/>
                <w:u w:val="single"/>
              </w:rPr>
              <w:t>Panemunėlio seniūnijos kaimai:</w:t>
            </w:r>
            <w:r w:rsidRPr="00A02F74">
              <w:rPr>
                <w:strike/>
                <w:sz w:val="24"/>
                <w:szCs w:val="24"/>
              </w:rPr>
              <w:t xml:space="preserve"> Augustinavos, Ažumiškio, Alsetos, Bimbų, Bajoriškių, Baltakarčių, Bernotiškio, Grigiškio, Gireišių, Junokų, Jurkupių, Joneliškių, Klišių, Kavolių, Keragalviškių, Kraštų, Lukiškių, Legiškio, Miesteliškių, Meldeikiškio, Meldeikių, Panemunėlio, Panemunių, Rybokų, Rukšių, Roblių, Sėdžiūnų, Skirų,  Šiliuškių, Šetekšnų, Šetekšnių, Tindžiulių, Valaitiškio, Vėbriškių, Vėbrių, Vilių, Žilių, Panemunėlio gelež. st.</w:t>
            </w:r>
          </w:p>
          <w:p w14:paraId="305E5C9B" w14:textId="77777777" w:rsidR="00C34A0B" w:rsidRPr="008F4CCE" w:rsidRDefault="00C34A0B" w:rsidP="00CE5745">
            <w:pPr>
              <w:jc w:val="both"/>
              <w:rPr>
                <w:sz w:val="24"/>
                <w:szCs w:val="24"/>
                <w:lang w:val="lt-LT"/>
              </w:rPr>
            </w:pPr>
            <w:r w:rsidRPr="00A02F74">
              <w:rPr>
                <w:strike/>
                <w:sz w:val="24"/>
                <w:szCs w:val="24"/>
                <w:u w:val="single"/>
                <w:lang w:val="lt-LT"/>
              </w:rPr>
              <w:t>Kazliškio seniūnijos kaimai:</w:t>
            </w:r>
            <w:r w:rsidRPr="00A02F74">
              <w:rPr>
                <w:b/>
                <w:strike/>
                <w:sz w:val="24"/>
                <w:szCs w:val="24"/>
                <w:lang w:val="lt-LT"/>
              </w:rPr>
              <w:t xml:space="preserve"> </w:t>
            </w:r>
            <w:r w:rsidRPr="00A02F74">
              <w:rPr>
                <w:strike/>
                <w:sz w:val="24"/>
                <w:szCs w:val="24"/>
                <w:lang w:val="lt-LT"/>
              </w:rPr>
              <w:t>Salagirio.</w:t>
            </w:r>
          </w:p>
        </w:tc>
      </w:tr>
      <w:tr w:rsidR="00C34A0B" w:rsidRPr="008F4CCE" w14:paraId="305E5CA3" w14:textId="77777777" w:rsidTr="00CE5745">
        <w:tc>
          <w:tcPr>
            <w:tcW w:w="570" w:type="dxa"/>
          </w:tcPr>
          <w:p w14:paraId="305E5C9D" w14:textId="77777777" w:rsidR="00C34A0B" w:rsidRDefault="00C34A0B" w:rsidP="00CE5745">
            <w:pPr>
              <w:jc w:val="both"/>
              <w:rPr>
                <w:strike/>
                <w:sz w:val="24"/>
                <w:szCs w:val="24"/>
                <w:lang w:val="lt-LT"/>
              </w:rPr>
            </w:pPr>
            <w:r w:rsidRPr="00A53317">
              <w:rPr>
                <w:strike/>
                <w:sz w:val="24"/>
                <w:szCs w:val="24"/>
                <w:lang w:val="lt-LT"/>
              </w:rPr>
              <w:t>6.</w:t>
            </w:r>
          </w:p>
          <w:p w14:paraId="305E5C9E" w14:textId="77777777" w:rsidR="00A53317" w:rsidRPr="00A53317" w:rsidRDefault="00A53317" w:rsidP="00CE5745">
            <w:pPr>
              <w:jc w:val="both"/>
              <w:rPr>
                <w:sz w:val="24"/>
                <w:szCs w:val="24"/>
                <w:lang w:val="lt-LT"/>
              </w:rPr>
            </w:pPr>
            <w:r w:rsidRPr="00A53317">
              <w:rPr>
                <w:color w:val="FF0000"/>
                <w:sz w:val="24"/>
                <w:szCs w:val="24"/>
                <w:lang w:val="lt-LT"/>
              </w:rPr>
              <w:t>4.</w:t>
            </w:r>
          </w:p>
        </w:tc>
        <w:tc>
          <w:tcPr>
            <w:tcW w:w="1563" w:type="dxa"/>
          </w:tcPr>
          <w:p w14:paraId="305E5C9F" w14:textId="77777777" w:rsidR="00C34A0B" w:rsidRPr="008F4CCE" w:rsidRDefault="00C34A0B" w:rsidP="00CE5745">
            <w:pPr>
              <w:jc w:val="both"/>
              <w:rPr>
                <w:sz w:val="24"/>
                <w:szCs w:val="24"/>
                <w:lang w:val="lt-LT"/>
              </w:rPr>
            </w:pPr>
            <w:r w:rsidRPr="008F4CCE">
              <w:rPr>
                <w:sz w:val="24"/>
                <w:szCs w:val="24"/>
                <w:lang w:val="lt-LT"/>
              </w:rPr>
              <w:t>Rokiškio pagrindinė mokykla</w:t>
            </w:r>
          </w:p>
        </w:tc>
        <w:tc>
          <w:tcPr>
            <w:tcW w:w="1944" w:type="dxa"/>
          </w:tcPr>
          <w:p w14:paraId="305E5CA0" w14:textId="77777777" w:rsidR="00C34A0B" w:rsidRPr="008F4CCE" w:rsidRDefault="00C34A0B" w:rsidP="00CE5745">
            <w:pPr>
              <w:rPr>
                <w:sz w:val="22"/>
                <w:szCs w:val="22"/>
                <w:lang w:val="lt-LT"/>
              </w:rPr>
            </w:pPr>
            <w:r w:rsidRPr="008F4CCE">
              <w:rPr>
                <w:sz w:val="22"/>
                <w:szCs w:val="22"/>
                <w:lang w:val="lt-LT"/>
              </w:rPr>
              <w:t>Pradinio ugdymo individualizuota, specialiojo pradinio ugdymo,  pagrindinio ugdymo individualizuota, specialiojo pagrindinio ugdymo, socialinių įgūdžių ugdymo programos</w:t>
            </w:r>
          </w:p>
        </w:tc>
        <w:tc>
          <w:tcPr>
            <w:tcW w:w="5777" w:type="dxa"/>
          </w:tcPr>
          <w:p w14:paraId="305E5CA1" w14:textId="77777777" w:rsidR="00C34A0B" w:rsidRPr="008F4CCE" w:rsidRDefault="00C34A0B" w:rsidP="00CE5745">
            <w:pPr>
              <w:jc w:val="both"/>
              <w:rPr>
                <w:sz w:val="24"/>
                <w:szCs w:val="24"/>
                <w:lang w:val="lt-LT"/>
              </w:rPr>
            </w:pPr>
            <w:r w:rsidRPr="008F4CCE">
              <w:rPr>
                <w:sz w:val="24"/>
                <w:szCs w:val="24"/>
                <w:lang w:val="lt-LT"/>
              </w:rPr>
              <w:t>Rokiškio rajono savivaldybė ir kitos savivaldybės.</w:t>
            </w:r>
          </w:p>
          <w:p w14:paraId="305E5CA2" w14:textId="77777777" w:rsidR="00C34A0B" w:rsidRPr="008F4CCE" w:rsidRDefault="00C34A0B" w:rsidP="00CE5745">
            <w:pPr>
              <w:ind w:firstLine="851"/>
              <w:jc w:val="both"/>
              <w:rPr>
                <w:sz w:val="24"/>
                <w:szCs w:val="24"/>
                <w:lang w:val="lt-LT"/>
              </w:rPr>
            </w:pPr>
          </w:p>
        </w:tc>
      </w:tr>
      <w:tr w:rsidR="00C34A0B" w:rsidRPr="008F4CCE" w14:paraId="305E5CAA" w14:textId="77777777" w:rsidTr="00CE5745">
        <w:tc>
          <w:tcPr>
            <w:tcW w:w="570" w:type="dxa"/>
          </w:tcPr>
          <w:p w14:paraId="305E5CA4" w14:textId="77777777" w:rsidR="00C34A0B" w:rsidRPr="006E49E7" w:rsidRDefault="00C34A0B" w:rsidP="00CE5745">
            <w:pPr>
              <w:jc w:val="both"/>
              <w:rPr>
                <w:strike/>
                <w:sz w:val="24"/>
                <w:szCs w:val="24"/>
                <w:lang w:val="lt-LT"/>
              </w:rPr>
            </w:pPr>
            <w:r w:rsidRPr="006E49E7">
              <w:rPr>
                <w:strike/>
                <w:sz w:val="24"/>
                <w:szCs w:val="24"/>
                <w:lang w:val="lt-LT"/>
              </w:rPr>
              <w:t>7.</w:t>
            </w:r>
          </w:p>
        </w:tc>
        <w:tc>
          <w:tcPr>
            <w:tcW w:w="1563" w:type="dxa"/>
          </w:tcPr>
          <w:p w14:paraId="305E5CA5" w14:textId="77777777" w:rsidR="00C34A0B" w:rsidRPr="006E49E7" w:rsidRDefault="00C34A0B" w:rsidP="00CE5745">
            <w:pPr>
              <w:rPr>
                <w:strike/>
                <w:sz w:val="24"/>
                <w:szCs w:val="24"/>
                <w:lang w:val="lt-LT"/>
              </w:rPr>
            </w:pPr>
            <w:r w:rsidRPr="006E49E7">
              <w:rPr>
                <w:strike/>
                <w:sz w:val="24"/>
                <w:szCs w:val="24"/>
                <w:lang w:val="lt-LT"/>
              </w:rPr>
              <w:t xml:space="preserve">Rokiškio r. Jūžintų Juozo Otto Širvydo pagrindinė mokykla                                                    </w:t>
            </w:r>
          </w:p>
        </w:tc>
        <w:tc>
          <w:tcPr>
            <w:tcW w:w="1944" w:type="dxa"/>
          </w:tcPr>
          <w:p w14:paraId="305E5CA6" w14:textId="77777777" w:rsidR="00C34A0B" w:rsidRPr="006E49E7" w:rsidRDefault="00C34A0B" w:rsidP="00CE5745">
            <w:pPr>
              <w:rPr>
                <w:strike/>
                <w:sz w:val="24"/>
                <w:szCs w:val="24"/>
                <w:u w:val="single"/>
                <w:lang w:val="lt-LT"/>
              </w:rPr>
            </w:pPr>
            <w:r w:rsidRPr="006E49E7">
              <w:rPr>
                <w:strike/>
                <w:sz w:val="24"/>
                <w:szCs w:val="24"/>
                <w:lang w:val="lt-LT"/>
              </w:rPr>
              <w:t>Pradinio ugdymo ir pagrindinio programos</w:t>
            </w:r>
          </w:p>
        </w:tc>
        <w:tc>
          <w:tcPr>
            <w:tcW w:w="5777" w:type="dxa"/>
          </w:tcPr>
          <w:p w14:paraId="305E5CA7" w14:textId="77777777" w:rsidR="00C34A0B" w:rsidRPr="00707447" w:rsidRDefault="00C34A0B" w:rsidP="00CE5745">
            <w:pPr>
              <w:rPr>
                <w:strike/>
                <w:sz w:val="24"/>
                <w:szCs w:val="24"/>
                <w:lang w:val="lt-LT"/>
              </w:rPr>
            </w:pPr>
            <w:r w:rsidRPr="00707447">
              <w:rPr>
                <w:strike/>
                <w:sz w:val="24"/>
                <w:szCs w:val="24"/>
                <w:u w:val="single"/>
                <w:lang w:val="lt-LT"/>
              </w:rPr>
              <w:t>Jūžintų seniūnijos kaimai:</w:t>
            </w:r>
            <w:r w:rsidRPr="00707447">
              <w:rPr>
                <w:strike/>
                <w:sz w:val="24"/>
                <w:szCs w:val="24"/>
                <w:lang w:val="lt-LT"/>
              </w:rPr>
              <w:t xml:space="preserve"> Anapolio, Aušrėnų, Ažubalių, Bajoriškių, Beičių, Bindzeliškių,   Čivylių, Dauliūnų, Didėjos, Dumblynės, Dvirėžių, Gačionių, Girelės, Giriūnų, Grumbinų, Jaurų, Joneliškių, Jurgiškių, Jūžintų, Kalbutiškių, Kalučiškių, Keručių, Kovelių, Kulių, Kurkliečių, Lukščių, Meldučių, Mičiūnų, Mielaičių, Minkūnų, Neliūbiškio, Norkūnų, Pakluonių, Pilkėnų, Petrašiūnų, Puriuškių, Radišių, Ragavos, Ragelių, Didėjos, Laibgalių, Raugų, Rudelių, Skeirių, Sriubiškėlių, Sriubiškių, Šipų, Štaronių, Tarnavos, Tervydžių, Tomakaimio, Trako, Vandinavos, Zalūbiškio, Žiūkeliškių.</w:t>
            </w:r>
          </w:p>
          <w:p w14:paraId="305E5CA8" w14:textId="77777777" w:rsidR="00C34A0B" w:rsidRPr="00707447" w:rsidRDefault="00C34A0B" w:rsidP="00CE5745">
            <w:pPr>
              <w:rPr>
                <w:strike/>
                <w:sz w:val="24"/>
                <w:szCs w:val="24"/>
                <w:lang w:val="lt-LT"/>
              </w:rPr>
            </w:pPr>
            <w:r w:rsidRPr="00707447">
              <w:rPr>
                <w:strike/>
                <w:sz w:val="24"/>
                <w:szCs w:val="24"/>
                <w:u w:val="single"/>
                <w:lang w:val="lt-LT"/>
              </w:rPr>
              <w:t>Kriaunų seniūnijos kaimai:</w:t>
            </w:r>
            <w:r w:rsidRPr="00707447">
              <w:rPr>
                <w:strike/>
                <w:sz w:val="24"/>
                <w:szCs w:val="24"/>
                <w:lang w:val="lt-LT"/>
              </w:rPr>
              <w:t xml:space="preserve"> Bagdoniškio, Buniuškių, Vytėnų, Lašų, Petrešiūnų, Rupetų,</w:t>
            </w:r>
          </w:p>
          <w:p w14:paraId="305E5CA9" w14:textId="77777777" w:rsidR="00C34A0B" w:rsidRPr="008F4CCE" w:rsidRDefault="00C34A0B" w:rsidP="00CE5745">
            <w:pPr>
              <w:jc w:val="both"/>
              <w:rPr>
                <w:sz w:val="24"/>
                <w:szCs w:val="24"/>
                <w:lang w:val="lt-LT"/>
              </w:rPr>
            </w:pPr>
            <w:r w:rsidRPr="00707447">
              <w:rPr>
                <w:strike/>
                <w:sz w:val="24"/>
                <w:szCs w:val="24"/>
                <w:lang w:val="lt-LT"/>
              </w:rPr>
              <w:t xml:space="preserve"> Bobriškio, Kriugiškio, Margėnų, Stirniškių.</w:t>
            </w:r>
          </w:p>
        </w:tc>
      </w:tr>
      <w:tr w:rsidR="00C34A0B" w:rsidRPr="008F4CCE" w14:paraId="305E5CB1" w14:textId="77777777" w:rsidTr="00CE5745">
        <w:tc>
          <w:tcPr>
            <w:tcW w:w="570" w:type="dxa"/>
          </w:tcPr>
          <w:p w14:paraId="305E5CAB" w14:textId="77777777" w:rsidR="00C34A0B" w:rsidRDefault="00C34A0B" w:rsidP="00CE5745">
            <w:pPr>
              <w:jc w:val="both"/>
              <w:rPr>
                <w:strike/>
                <w:sz w:val="24"/>
                <w:szCs w:val="24"/>
                <w:lang w:val="lt-LT"/>
              </w:rPr>
            </w:pPr>
            <w:r w:rsidRPr="006E49E7">
              <w:rPr>
                <w:strike/>
                <w:sz w:val="24"/>
                <w:szCs w:val="24"/>
                <w:lang w:val="lt-LT"/>
              </w:rPr>
              <w:t>8.</w:t>
            </w:r>
          </w:p>
          <w:p w14:paraId="305E5CAC" w14:textId="77777777" w:rsidR="006E49E7" w:rsidRPr="006E49E7" w:rsidRDefault="006E49E7" w:rsidP="00CE5745">
            <w:pPr>
              <w:jc w:val="both"/>
              <w:rPr>
                <w:color w:val="FF0000"/>
                <w:sz w:val="24"/>
                <w:szCs w:val="24"/>
                <w:lang w:val="lt-LT"/>
              </w:rPr>
            </w:pPr>
            <w:r>
              <w:rPr>
                <w:color w:val="FF0000"/>
                <w:sz w:val="24"/>
                <w:szCs w:val="24"/>
                <w:lang w:val="lt-LT"/>
              </w:rPr>
              <w:t>5.</w:t>
            </w:r>
          </w:p>
        </w:tc>
        <w:tc>
          <w:tcPr>
            <w:tcW w:w="1563" w:type="dxa"/>
          </w:tcPr>
          <w:p w14:paraId="305E5CAD" w14:textId="77777777" w:rsidR="00C34A0B" w:rsidRPr="008F4CCE" w:rsidRDefault="00C34A0B" w:rsidP="00CE5745">
            <w:pPr>
              <w:rPr>
                <w:sz w:val="24"/>
                <w:szCs w:val="24"/>
                <w:lang w:val="lt-LT"/>
              </w:rPr>
            </w:pPr>
            <w:r w:rsidRPr="008F4CCE">
              <w:rPr>
                <w:sz w:val="24"/>
                <w:szCs w:val="24"/>
                <w:lang w:val="lt-LT"/>
              </w:rPr>
              <w:t>Rokiškio r. Juodupės gimnazija</w:t>
            </w:r>
          </w:p>
        </w:tc>
        <w:tc>
          <w:tcPr>
            <w:tcW w:w="1944" w:type="dxa"/>
          </w:tcPr>
          <w:p w14:paraId="305E5CAE" w14:textId="77777777" w:rsidR="00C34A0B" w:rsidRPr="008F4CCE" w:rsidRDefault="00C34A0B" w:rsidP="00CE5745">
            <w:pPr>
              <w:rPr>
                <w:sz w:val="24"/>
                <w:szCs w:val="24"/>
                <w:lang w:val="lt-LT"/>
              </w:rPr>
            </w:pPr>
            <w:r w:rsidRPr="008F4CCE">
              <w:rPr>
                <w:sz w:val="24"/>
                <w:szCs w:val="24"/>
                <w:lang w:val="lt-LT"/>
              </w:rPr>
              <w:t xml:space="preserve">Pradinio ugdymo, pagrindinio ugdymo  ir vidurinio ugdymo programos </w:t>
            </w:r>
          </w:p>
        </w:tc>
        <w:tc>
          <w:tcPr>
            <w:tcW w:w="5777" w:type="dxa"/>
          </w:tcPr>
          <w:p w14:paraId="305E5CAF" w14:textId="77777777" w:rsidR="00C34A0B" w:rsidRPr="008F4CCE" w:rsidRDefault="00C34A0B" w:rsidP="00CE5745">
            <w:pPr>
              <w:rPr>
                <w:sz w:val="24"/>
                <w:szCs w:val="24"/>
                <w:lang w:val="lt-LT"/>
              </w:rPr>
            </w:pPr>
            <w:r w:rsidRPr="008F4CCE">
              <w:rPr>
                <w:sz w:val="24"/>
                <w:szCs w:val="24"/>
                <w:lang w:val="lt-LT"/>
              </w:rPr>
              <w:t xml:space="preserve">Juodupė </w:t>
            </w:r>
          </w:p>
          <w:p w14:paraId="305E5CB0" w14:textId="77777777" w:rsidR="00C34A0B" w:rsidRPr="008F4CCE" w:rsidRDefault="00C34A0B" w:rsidP="00CE5745">
            <w:pPr>
              <w:rPr>
                <w:sz w:val="24"/>
                <w:szCs w:val="24"/>
                <w:lang w:val="lt-LT"/>
              </w:rPr>
            </w:pPr>
            <w:r w:rsidRPr="008F4CCE">
              <w:rPr>
                <w:sz w:val="24"/>
                <w:szCs w:val="24"/>
                <w:u w:val="single"/>
                <w:lang w:val="lt-LT"/>
              </w:rPr>
              <w:t>Juodupės seniūnijos kaimai:</w:t>
            </w:r>
            <w:r w:rsidRPr="008F4CCE">
              <w:rPr>
                <w:sz w:val="24"/>
                <w:szCs w:val="24"/>
                <w:lang w:val="lt-LT"/>
              </w:rPr>
              <w:t xml:space="preserve"> Armonių, Aleknų, Apūniškio, Baršių, Bryzgių, Butėniškio, Įeičių, Didsodės, Generališkio, Ginotų, Jutkių, Kukių, Lingėnų, Neršionių, Paduobio, Pakapės, Pikietų, Prūselių, Raišių, Raupių, Remeikių, Skridulių, Sodelių, Stoniškio, Veduviškio, Vištagerklio, Žiogiškio, Alksnių, Ilzenbergo, Kraštų, Kiemiškio, Naujasodės, Sidabrinės, Valiūniškio, Skuomantų, Užubalių, Lukštų, Gylių, Vanagynės, Pakapinės, Pašilių, Ruzgų, Šikšnių.</w:t>
            </w:r>
          </w:p>
        </w:tc>
      </w:tr>
      <w:tr w:rsidR="00C34A0B" w:rsidRPr="008F4CCE" w14:paraId="305E5CBD" w14:textId="77777777" w:rsidTr="00CE5745">
        <w:tc>
          <w:tcPr>
            <w:tcW w:w="570" w:type="dxa"/>
          </w:tcPr>
          <w:p w14:paraId="305E5CB2" w14:textId="77777777" w:rsidR="00C34A0B" w:rsidRDefault="00C34A0B" w:rsidP="00CE5745">
            <w:pPr>
              <w:jc w:val="both"/>
              <w:rPr>
                <w:strike/>
                <w:sz w:val="24"/>
                <w:szCs w:val="24"/>
                <w:lang w:val="lt-LT"/>
              </w:rPr>
            </w:pPr>
            <w:r w:rsidRPr="00A23744">
              <w:rPr>
                <w:strike/>
                <w:sz w:val="24"/>
                <w:szCs w:val="24"/>
                <w:lang w:val="lt-LT"/>
              </w:rPr>
              <w:lastRenderedPageBreak/>
              <w:t>9.</w:t>
            </w:r>
          </w:p>
          <w:p w14:paraId="305E5CB3" w14:textId="77777777" w:rsidR="00A23744" w:rsidRPr="00A23744" w:rsidRDefault="00A23744" w:rsidP="00CE5745">
            <w:pPr>
              <w:jc w:val="both"/>
              <w:rPr>
                <w:sz w:val="24"/>
                <w:szCs w:val="24"/>
                <w:lang w:val="lt-LT"/>
              </w:rPr>
            </w:pPr>
            <w:r w:rsidRPr="00A23744">
              <w:rPr>
                <w:color w:val="FF0000"/>
                <w:sz w:val="24"/>
                <w:szCs w:val="24"/>
                <w:lang w:val="lt-LT"/>
              </w:rPr>
              <w:t>6.</w:t>
            </w:r>
          </w:p>
        </w:tc>
        <w:tc>
          <w:tcPr>
            <w:tcW w:w="1563" w:type="dxa"/>
          </w:tcPr>
          <w:p w14:paraId="305E5CB4" w14:textId="77777777" w:rsidR="00C34A0B" w:rsidRPr="008F4CCE" w:rsidRDefault="00C34A0B" w:rsidP="00CE5745">
            <w:pPr>
              <w:rPr>
                <w:sz w:val="24"/>
                <w:szCs w:val="24"/>
                <w:lang w:val="lt-LT"/>
              </w:rPr>
            </w:pPr>
            <w:r w:rsidRPr="008F4CCE">
              <w:rPr>
                <w:sz w:val="24"/>
                <w:szCs w:val="24"/>
                <w:lang w:val="lt-LT"/>
              </w:rPr>
              <w:t>Rokiškio r. Kamajų Antano Strazdo gimnazija</w:t>
            </w:r>
          </w:p>
        </w:tc>
        <w:tc>
          <w:tcPr>
            <w:tcW w:w="1944" w:type="dxa"/>
          </w:tcPr>
          <w:p w14:paraId="305E5CB5" w14:textId="77777777" w:rsidR="00C34A0B" w:rsidRPr="008F4CCE" w:rsidRDefault="00212A86" w:rsidP="00CE5745">
            <w:pPr>
              <w:rPr>
                <w:sz w:val="24"/>
                <w:szCs w:val="24"/>
                <w:lang w:val="lt-LT"/>
              </w:rPr>
            </w:pPr>
            <w:r w:rsidRPr="00631D7B">
              <w:rPr>
                <w:color w:val="FF0000"/>
                <w:sz w:val="24"/>
                <w:szCs w:val="24"/>
                <w:lang w:val="lt-LT"/>
              </w:rPr>
              <w:t>Priešmokyklinio ugdymo</w:t>
            </w:r>
            <w:r>
              <w:rPr>
                <w:sz w:val="24"/>
                <w:szCs w:val="24"/>
                <w:lang w:val="lt-LT"/>
              </w:rPr>
              <w:t>,</w:t>
            </w:r>
            <w:r w:rsidR="00631D7B">
              <w:rPr>
                <w:sz w:val="24"/>
                <w:szCs w:val="24"/>
                <w:lang w:val="lt-LT"/>
              </w:rPr>
              <w:t xml:space="preserve"> </w:t>
            </w:r>
            <w:r>
              <w:rPr>
                <w:sz w:val="24"/>
                <w:szCs w:val="24"/>
                <w:lang w:val="lt-LT"/>
              </w:rPr>
              <w:t>p</w:t>
            </w:r>
            <w:r w:rsidR="00C34A0B" w:rsidRPr="008F4CCE">
              <w:rPr>
                <w:sz w:val="24"/>
                <w:szCs w:val="24"/>
                <w:lang w:val="lt-LT"/>
              </w:rPr>
              <w:t>radinio ugdymo, pagrindinio ugdymo ir vidurinio ugdymo programos</w:t>
            </w:r>
          </w:p>
        </w:tc>
        <w:tc>
          <w:tcPr>
            <w:tcW w:w="5777" w:type="dxa"/>
          </w:tcPr>
          <w:p w14:paraId="305E5CB6" w14:textId="77777777" w:rsidR="00C34A0B" w:rsidRPr="008F4CCE" w:rsidRDefault="00C34A0B" w:rsidP="00CE5745">
            <w:pPr>
              <w:rPr>
                <w:sz w:val="24"/>
                <w:szCs w:val="24"/>
                <w:lang w:val="lt-LT"/>
              </w:rPr>
            </w:pPr>
            <w:r w:rsidRPr="008F4CCE">
              <w:rPr>
                <w:sz w:val="24"/>
                <w:szCs w:val="24"/>
                <w:lang w:val="lt-LT"/>
              </w:rPr>
              <w:t xml:space="preserve">Kamajai </w:t>
            </w:r>
          </w:p>
          <w:p w14:paraId="305E5CB7" w14:textId="77777777" w:rsidR="00C34A0B" w:rsidRPr="008F4CCE" w:rsidRDefault="00C34A0B" w:rsidP="00CE5745">
            <w:pPr>
              <w:rPr>
                <w:sz w:val="24"/>
                <w:szCs w:val="24"/>
                <w:lang w:val="lt-LT"/>
              </w:rPr>
            </w:pPr>
            <w:r w:rsidRPr="008F4CCE">
              <w:rPr>
                <w:sz w:val="24"/>
                <w:szCs w:val="24"/>
                <w:u w:val="single"/>
                <w:lang w:val="lt-LT"/>
              </w:rPr>
              <w:t>Kamajų seniūnijos kaimai:</w:t>
            </w:r>
            <w:r w:rsidRPr="008F4CCE">
              <w:rPr>
                <w:sz w:val="24"/>
                <w:szCs w:val="24"/>
                <w:lang w:val="lt-LT"/>
              </w:rPr>
              <w:t xml:space="preserve"> Aukštakalnių, Čižiškio, Čižų, Gučiūnų, Gaveikių, Greviškių, Gyvių, Kamajų, Kariūnų, Kamšiškių, Kraupių, Kurkliečių, Kuosių, Kerelių, Kuokšių, Kremesiškių, Kamajėlių, Krylių, Laukagalių, Labiškio, Mieliūnų, Mickūnų, Naujasodės, Nemeniūnų, Nevierių, Pašilės, Petrošiškio, Pempiškio, Pikietų, Rudžių, Rimšionių, Ramoniškio, Radžionių, Salų, Stepanavos, Skeirių, Taraldžių, Vaičionių, Vilkeliškio, Verksnionių, Varlių, Urlių, Vaštakų, Vaitkūnų, Žliubų, Žeimių, Žvirbliškių, Duokiškio, Lapienių, Nečionių, Nečiūnų, Trumponių, Tytelių, Trakinės, Vaineikių, Ažubalių, Gintynių, Juodonių, Kalvių, Mikniūnų, Paįvodžių.</w:t>
            </w:r>
          </w:p>
          <w:p w14:paraId="305E5CB8" w14:textId="77777777" w:rsidR="00A02F74" w:rsidRDefault="00C34A0B" w:rsidP="00CE5745">
            <w:pPr>
              <w:pStyle w:val="Betarp"/>
            </w:pPr>
            <w:r w:rsidRPr="008F4CCE">
              <w:rPr>
                <w:sz w:val="24"/>
                <w:szCs w:val="24"/>
                <w:u w:val="single"/>
              </w:rPr>
              <w:t>Panemunėlio seniūnijos kaimai:</w:t>
            </w:r>
            <w:r w:rsidRPr="008F4CCE">
              <w:rPr>
                <w:i/>
                <w:sz w:val="24"/>
                <w:szCs w:val="24"/>
              </w:rPr>
              <w:t xml:space="preserve"> </w:t>
            </w:r>
            <w:r w:rsidRPr="008F4CCE">
              <w:rPr>
                <w:sz w:val="24"/>
                <w:szCs w:val="24"/>
              </w:rPr>
              <w:t>Augustinavos,</w:t>
            </w:r>
            <w:r w:rsidRPr="008F4CCE">
              <w:rPr>
                <w:i/>
              </w:rPr>
              <w:t xml:space="preserve"> </w:t>
            </w:r>
            <w:r w:rsidRPr="008F4CCE">
              <w:rPr>
                <w:sz w:val="24"/>
                <w:szCs w:val="24"/>
              </w:rPr>
              <w:t>Ažumiškio,</w:t>
            </w:r>
            <w:r w:rsidRPr="008F4CCE">
              <w:rPr>
                <w:i/>
                <w:sz w:val="24"/>
                <w:szCs w:val="24"/>
              </w:rPr>
              <w:t xml:space="preserve">  </w:t>
            </w:r>
            <w:r w:rsidRPr="008F4CCE">
              <w:rPr>
                <w:sz w:val="24"/>
                <w:szCs w:val="24"/>
              </w:rPr>
              <w:t>Alsetos,</w:t>
            </w:r>
            <w:r w:rsidRPr="008F4CCE">
              <w:rPr>
                <w:i/>
                <w:sz w:val="24"/>
                <w:szCs w:val="24"/>
              </w:rPr>
              <w:t xml:space="preserve"> </w:t>
            </w:r>
            <w:r w:rsidRPr="008F4CCE">
              <w:rPr>
                <w:sz w:val="24"/>
                <w:szCs w:val="24"/>
              </w:rPr>
              <w:t>Bimbų, Bajoriškių Baltakarčių,</w:t>
            </w:r>
            <w:r w:rsidRPr="008F4CCE">
              <w:rPr>
                <w:i/>
                <w:sz w:val="24"/>
                <w:szCs w:val="24"/>
              </w:rPr>
              <w:t xml:space="preserve">   </w:t>
            </w:r>
            <w:r w:rsidRPr="008F4CCE">
              <w:rPr>
                <w:sz w:val="24"/>
                <w:szCs w:val="24"/>
              </w:rPr>
              <w:t>Grigiškio,  Gireišių,</w:t>
            </w:r>
            <w:r w:rsidRPr="008F4CCE">
              <w:rPr>
                <w:i/>
                <w:sz w:val="24"/>
                <w:szCs w:val="24"/>
              </w:rPr>
              <w:t xml:space="preserve"> </w:t>
            </w:r>
            <w:r w:rsidRPr="008F4CCE">
              <w:rPr>
                <w:sz w:val="24"/>
                <w:szCs w:val="24"/>
              </w:rPr>
              <w:t>Junokų,  Jurkupių,</w:t>
            </w:r>
            <w:r w:rsidRPr="008F4CCE">
              <w:rPr>
                <w:i/>
                <w:sz w:val="24"/>
                <w:szCs w:val="24"/>
              </w:rPr>
              <w:t xml:space="preserve"> </w:t>
            </w:r>
            <w:r w:rsidRPr="008F4CCE">
              <w:rPr>
                <w:sz w:val="24"/>
                <w:szCs w:val="24"/>
              </w:rPr>
              <w:t>Klišių, Kavolių,</w:t>
            </w:r>
            <w:r w:rsidRPr="008F4CCE">
              <w:rPr>
                <w:i/>
                <w:sz w:val="24"/>
                <w:szCs w:val="24"/>
              </w:rPr>
              <w:t xml:space="preserve"> </w:t>
            </w:r>
            <w:r w:rsidRPr="008F4CCE">
              <w:rPr>
                <w:sz w:val="24"/>
                <w:szCs w:val="24"/>
              </w:rPr>
              <w:t>Kraštų,</w:t>
            </w:r>
            <w:r w:rsidRPr="008F4CCE">
              <w:rPr>
                <w:i/>
                <w:sz w:val="24"/>
                <w:szCs w:val="24"/>
              </w:rPr>
              <w:t xml:space="preserve">  </w:t>
            </w:r>
            <w:r w:rsidRPr="008F4CCE">
              <w:rPr>
                <w:sz w:val="24"/>
                <w:szCs w:val="24"/>
              </w:rPr>
              <w:t>Lukiškių,</w:t>
            </w:r>
            <w:r w:rsidRPr="008F4CCE">
              <w:rPr>
                <w:i/>
                <w:sz w:val="24"/>
                <w:szCs w:val="24"/>
              </w:rPr>
              <w:t xml:space="preserve"> </w:t>
            </w:r>
            <w:r w:rsidRPr="008F4CCE">
              <w:rPr>
                <w:sz w:val="24"/>
                <w:szCs w:val="24"/>
              </w:rPr>
              <w:t>Miesteliškių, Meldeikiškio,</w:t>
            </w:r>
            <w:r w:rsidRPr="008F4CCE">
              <w:rPr>
                <w:i/>
                <w:sz w:val="24"/>
                <w:szCs w:val="24"/>
              </w:rPr>
              <w:t xml:space="preserve"> </w:t>
            </w:r>
            <w:r w:rsidRPr="008F4CCE">
              <w:rPr>
                <w:sz w:val="24"/>
                <w:szCs w:val="24"/>
              </w:rPr>
              <w:t>Meldeikių,</w:t>
            </w:r>
            <w:r w:rsidRPr="008F4CCE">
              <w:rPr>
                <w:i/>
                <w:sz w:val="24"/>
                <w:szCs w:val="24"/>
              </w:rPr>
              <w:t xml:space="preserve"> </w:t>
            </w:r>
            <w:r w:rsidRPr="008F4CCE">
              <w:rPr>
                <w:sz w:val="24"/>
                <w:szCs w:val="24"/>
              </w:rPr>
              <w:t>Rybokų, Rukšių,</w:t>
            </w:r>
            <w:r w:rsidRPr="008F4CCE">
              <w:rPr>
                <w:i/>
                <w:sz w:val="24"/>
                <w:szCs w:val="24"/>
              </w:rPr>
              <w:t xml:space="preserve"> </w:t>
            </w:r>
            <w:r w:rsidRPr="008F4CCE">
              <w:rPr>
                <w:sz w:val="24"/>
                <w:szCs w:val="24"/>
              </w:rPr>
              <w:t>Roblių,</w:t>
            </w:r>
            <w:r w:rsidRPr="008F4CCE">
              <w:rPr>
                <w:i/>
                <w:sz w:val="24"/>
                <w:szCs w:val="24"/>
              </w:rPr>
              <w:t xml:space="preserve"> </w:t>
            </w:r>
            <w:r w:rsidRPr="008F4CCE">
              <w:rPr>
                <w:sz w:val="24"/>
                <w:szCs w:val="24"/>
              </w:rPr>
              <w:t>Skirų, Šetekšnų, Šetekšnių,</w:t>
            </w:r>
            <w:r w:rsidRPr="008F4CCE">
              <w:rPr>
                <w:i/>
                <w:sz w:val="24"/>
                <w:szCs w:val="24"/>
              </w:rPr>
              <w:t xml:space="preserve"> </w:t>
            </w:r>
            <w:r w:rsidRPr="008F4CCE">
              <w:rPr>
                <w:sz w:val="24"/>
                <w:szCs w:val="24"/>
              </w:rPr>
              <w:t>Šiliuškių,</w:t>
            </w:r>
            <w:r w:rsidRPr="008F4CCE">
              <w:rPr>
                <w:i/>
                <w:sz w:val="24"/>
                <w:szCs w:val="24"/>
              </w:rPr>
              <w:t xml:space="preserve"> </w:t>
            </w:r>
            <w:r w:rsidRPr="008F4CCE">
              <w:rPr>
                <w:sz w:val="24"/>
                <w:szCs w:val="24"/>
              </w:rPr>
              <w:t>Vėbriškių, Vėbrių,</w:t>
            </w:r>
            <w:r w:rsidRPr="008F4CCE">
              <w:rPr>
                <w:i/>
                <w:sz w:val="24"/>
                <w:szCs w:val="24"/>
              </w:rPr>
              <w:t xml:space="preserve"> </w:t>
            </w:r>
            <w:r w:rsidRPr="008F4CCE">
              <w:rPr>
                <w:sz w:val="24"/>
                <w:szCs w:val="24"/>
              </w:rPr>
              <w:t>Valaitiškio,</w:t>
            </w:r>
            <w:r w:rsidRPr="008F4CCE">
              <w:rPr>
                <w:i/>
                <w:sz w:val="24"/>
                <w:szCs w:val="24"/>
              </w:rPr>
              <w:t xml:space="preserve"> </w:t>
            </w:r>
            <w:r w:rsidRPr="008F4CCE">
              <w:rPr>
                <w:sz w:val="24"/>
                <w:szCs w:val="24"/>
              </w:rPr>
              <w:t>Vilių,</w:t>
            </w:r>
            <w:r w:rsidRPr="008F4CCE">
              <w:rPr>
                <w:i/>
                <w:sz w:val="24"/>
                <w:szCs w:val="24"/>
              </w:rPr>
              <w:t xml:space="preserve"> </w:t>
            </w:r>
            <w:r w:rsidRPr="008F4CCE">
              <w:rPr>
                <w:sz w:val="24"/>
                <w:szCs w:val="24"/>
              </w:rPr>
              <w:t xml:space="preserve">Panemunėlio gelež. st.   </w:t>
            </w:r>
            <w:r w:rsidRPr="008F4CCE">
              <w:t xml:space="preserve">  </w:t>
            </w:r>
          </w:p>
          <w:p w14:paraId="305E5CB9" w14:textId="77777777" w:rsidR="00CC247B" w:rsidRDefault="00A02F74" w:rsidP="00CE5745">
            <w:pPr>
              <w:pStyle w:val="Betarp"/>
              <w:rPr>
                <w:color w:val="FF0000"/>
              </w:rPr>
            </w:pPr>
            <w:r w:rsidRPr="00A02F74">
              <w:rPr>
                <w:color w:val="FF0000"/>
                <w:sz w:val="24"/>
                <w:szCs w:val="24"/>
                <w:u w:val="single"/>
              </w:rPr>
              <w:t>Kazliškio seniūnijos kaimai:</w:t>
            </w:r>
            <w:r w:rsidRPr="00A02F74">
              <w:rPr>
                <w:b/>
                <w:color w:val="FF0000"/>
                <w:sz w:val="24"/>
                <w:szCs w:val="24"/>
              </w:rPr>
              <w:t xml:space="preserve"> </w:t>
            </w:r>
            <w:r w:rsidRPr="00A02F74">
              <w:rPr>
                <w:color w:val="FF0000"/>
                <w:sz w:val="24"/>
                <w:szCs w:val="24"/>
              </w:rPr>
              <w:t>Salagirio.</w:t>
            </w:r>
            <w:r w:rsidR="00C34A0B" w:rsidRPr="00A02F74">
              <w:rPr>
                <w:color w:val="FF0000"/>
              </w:rPr>
              <w:t xml:space="preserve">   </w:t>
            </w:r>
          </w:p>
          <w:p w14:paraId="305E5CBA" w14:textId="77777777" w:rsidR="00CC247B" w:rsidRPr="00CC247B" w:rsidRDefault="00CC247B" w:rsidP="00CC247B">
            <w:pPr>
              <w:rPr>
                <w:color w:val="FF0000"/>
                <w:sz w:val="24"/>
                <w:szCs w:val="24"/>
                <w:lang w:val="lt-LT"/>
              </w:rPr>
            </w:pPr>
            <w:r w:rsidRPr="00CC247B">
              <w:rPr>
                <w:color w:val="FF0000"/>
                <w:sz w:val="24"/>
                <w:szCs w:val="24"/>
                <w:u w:val="single"/>
                <w:lang w:val="lt-LT"/>
              </w:rPr>
              <w:t>Jūžintų seniūnijos kaimai:</w:t>
            </w:r>
            <w:r w:rsidRPr="00CC247B">
              <w:rPr>
                <w:color w:val="FF0000"/>
                <w:sz w:val="24"/>
                <w:szCs w:val="24"/>
                <w:lang w:val="lt-LT"/>
              </w:rPr>
              <w:t xml:space="preserve"> Anapolio, Aušrėnų, Ažubalių, Bajoriškių, Beičių, Bindzeliškių, Čivylių, Dauliūnų, Didėjos, Dumblynės, Dvirėžių, Gačionių, Girelės, Giriūnų, Grumbinų, Jaurų, Joneliškių, Jurgiškių, Jūžintų, Kalbutiškių, Kalučiškių, Keručių, Kovelių, Kulių, Kurkliečių, Lukščių, Meldučių, Mičiūnų, Mielaičių, Minkūnų, Neliūbiškio, Norkūnų, Pakluonių, Pilkėnų, Petrašiūnų, Puriuškių, Radišių, Ragavos, Ragelių, Didėjos, Laibgalių, Raugų, Rudelių, Skeirių, Sriubiškėlių, Sriubiškių, Šipų, Štaronių, Tarnavos, Tervydžių, Tomakaimio, Trako, Vandinavos, Zalūbiškio, Žiūkeliškių.</w:t>
            </w:r>
          </w:p>
          <w:p w14:paraId="305E5CBB" w14:textId="77777777" w:rsidR="00CC247B" w:rsidRPr="00CC247B" w:rsidRDefault="00CC247B" w:rsidP="00CC247B">
            <w:pPr>
              <w:rPr>
                <w:color w:val="FF0000"/>
                <w:sz w:val="24"/>
                <w:szCs w:val="24"/>
                <w:lang w:val="lt-LT"/>
              </w:rPr>
            </w:pPr>
            <w:r w:rsidRPr="00CC247B">
              <w:rPr>
                <w:color w:val="FF0000"/>
                <w:sz w:val="24"/>
                <w:szCs w:val="24"/>
                <w:u w:val="single"/>
                <w:lang w:val="lt-LT"/>
              </w:rPr>
              <w:t>Kriaunų seniūnijos kaimai:</w:t>
            </w:r>
            <w:r w:rsidRPr="00CC247B">
              <w:rPr>
                <w:color w:val="FF0000"/>
                <w:sz w:val="24"/>
                <w:szCs w:val="24"/>
                <w:lang w:val="lt-LT"/>
              </w:rPr>
              <w:t xml:space="preserve"> Bagdoniškio, Buniuškių, Vytėnų, Lašų, Petrešiūnų, Rupetų,</w:t>
            </w:r>
          </w:p>
          <w:p w14:paraId="305E5CBC" w14:textId="77777777" w:rsidR="00C34A0B" w:rsidRPr="00A02F74" w:rsidRDefault="00CC247B" w:rsidP="00CC247B">
            <w:pPr>
              <w:pStyle w:val="Betarp"/>
              <w:rPr>
                <w:sz w:val="24"/>
                <w:szCs w:val="24"/>
              </w:rPr>
            </w:pPr>
            <w:r w:rsidRPr="00CC247B">
              <w:rPr>
                <w:color w:val="FF0000"/>
                <w:sz w:val="24"/>
                <w:szCs w:val="24"/>
              </w:rPr>
              <w:t>Bobriškio, Kriugiškio, Margėnų, Stirniškių</w:t>
            </w:r>
            <w:r w:rsidR="00C34A0B" w:rsidRPr="00CC247B">
              <w:rPr>
                <w:color w:val="FF0000"/>
              </w:rPr>
              <w:t xml:space="preserve">       </w:t>
            </w:r>
            <w:r w:rsidR="00C34A0B" w:rsidRPr="00CC247B">
              <w:rPr>
                <w:color w:val="FF0000"/>
                <w:sz w:val="24"/>
                <w:szCs w:val="24"/>
              </w:rPr>
              <w:t xml:space="preserve">                                                                                                                                                                </w:t>
            </w:r>
          </w:p>
        </w:tc>
      </w:tr>
      <w:tr w:rsidR="00C34A0B" w:rsidRPr="008F4CCE" w14:paraId="305E5CC6" w14:textId="77777777" w:rsidTr="00CE5745">
        <w:tc>
          <w:tcPr>
            <w:tcW w:w="570" w:type="dxa"/>
          </w:tcPr>
          <w:p w14:paraId="305E5CBE" w14:textId="77777777" w:rsidR="00C34A0B" w:rsidRDefault="00C34A0B" w:rsidP="00CE5745">
            <w:pPr>
              <w:jc w:val="both"/>
              <w:rPr>
                <w:strike/>
                <w:sz w:val="24"/>
                <w:szCs w:val="24"/>
                <w:lang w:val="lt-LT"/>
              </w:rPr>
            </w:pPr>
            <w:r w:rsidRPr="00631D7B">
              <w:rPr>
                <w:strike/>
                <w:sz w:val="24"/>
                <w:szCs w:val="24"/>
                <w:lang w:val="lt-LT"/>
              </w:rPr>
              <w:t>10.</w:t>
            </w:r>
          </w:p>
          <w:p w14:paraId="305E5CBF" w14:textId="77777777" w:rsidR="00631D7B" w:rsidRPr="00631D7B" w:rsidRDefault="00631D7B" w:rsidP="00CE5745">
            <w:pPr>
              <w:jc w:val="both"/>
              <w:rPr>
                <w:sz w:val="24"/>
                <w:szCs w:val="24"/>
                <w:lang w:val="lt-LT"/>
              </w:rPr>
            </w:pPr>
            <w:r w:rsidRPr="00631D7B">
              <w:rPr>
                <w:color w:val="FF0000"/>
                <w:sz w:val="24"/>
                <w:szCs w:val="24"/>
                <w:lang w:val="lt-LT"/>
              </w:rPr>
              <w:t>7.</w:t>
            </w:r>
          </w:p>
        </w:tc>
        <w:tc>
          <w:tcPr>
            <w:tcW w:w="1563" w:type="dxa"/>
          </w:tcPr>
          <w:p w14:paraId="305E5CC0" w14:textId="77777777" w:rsidR="00C34A0B" w:rsidRPr="008F4CCE" w:rsidRDefault="00C34A0B" w:rsidP="00CE5745">
            <w:pPr>
              <w:rPr>
                <w:sz w:val="24"/>
                <w:szCs w:val="24"/>
                <w:lang w:val="lt-LT"/>
              </w:rPr>
            </w:pPr>
            <w:r w:rsidRPr="008F4CCE">
              <w:rPr>
                <w:sz w:val="24"/>
                <w:szCs w:val="24"/>
                <w:lang w:val="lt-LT"/>
              </w:rPr>
              <w:t>Rokiškio r. Obelių gimnazija</w:t>
            </w:r>
          </w:p>
        </w:tc>
        <w:tc>
          <w:tcPr>
            <w:tcW w:w="1944" w:type="dxa"/>
          </w:tcPr>
          <w:p w14:paraId="305E5CC1" w14:textId="77777777" w:rsidR="00C34A0B" w:rsidRPr="008F4CCE" w:rsidRDefault="00631D7B" w:rsidP="00CE5745">
            <w:pPr>
              <w:rPr>
                <w:sz w:val="24"/>
                <w:szCs w:val="24"/>
                <w:lang w:val="lt-LT"/>
              </w:rPr>
            </w:pPr>
            <w:r w:rsidRPr="00631D7B">
              <w:rPr>
                <w:color w:val="FF0000"/>
                <w:sz w:val="24"/>
                <w:szCs w:val="24"/>
                <w:lang w:val="lt-LT"/>
              </w:rPr>
              <w:t>Priešmokyklinio ugdymo</w:t>
            </w:r>
            <w:r>
              <w:rPr>
                <w:color w:val="FF0000"/>
                <w:sz w:val="24"/>
                <w:szCs w:val="24"/>
                <w:lang w:val="lt-LT"/>
              </w:rPr>
              <w:t>,</w:t>
            </w:r>
            <w:r w:rsidRPr="008F4CCE">
              <w:rPr>
                <w:sz w:val="24"/>
                <w:szCs w:val="24"/>
                <w:lang w:val="lt-LT"/>
              </w:rPr>
              <w:t xml:space="preserve"> </w:t>
            </w:r>
            <w:r>
              <w:rPr>
                <w:sz w:val="24"/>
                <w:szCs w:val="24"/>
                <w:lang w:val="lt-LT"/>
              </w:rPr>
              <w:t>p</w:t>
            </w:r>
            <w:r w:rsidR="00C34A0B" w:rsidRPr="008F4CCE">
              <w:rPr>
                <w:sz w:val="24"/>
                <w:szCs w:val="24"/>
                <w:lang w:val="lt-LT"/>
              </w:rPr>
              <w:t>radinio ugdymo, pagrindinio ugdymo ir vidurinio ugdymo programos</w:t>
            </w:r>
          </w:p>
        </w:tc>
        <w:tc>
          <w:tcPr>
            <w:tcW w:w="5777" w:type="dxa"/>
          </w:tcPr>
          <w:p w14:paraId="305E5CC2" w14:textId="77777777" w:rsidR="00C34A0B" w:rsidRPr="008F4CCE" w:rsidRDefault="00C34A0B" w:rsidP="00CE5745">
            <w:pPr>
              <w:jc w:val="both"/>
              <w:rPr>
                <w:sz w:val="24"/>
                <w:szCs w:val="24"/>
                <w:lang w:val="lt-LT"/>
              </w:rPr>
            </w:pPr>
            <w:r w:rsidRPr="008F4CCE">
              <w:rPr>
                <w:sz w:val="24"/>
                <w:szCs w:val="24"/>
                <w:lang w:val="lt-LT"/>
              </w:rPr>
              <w:t xml:space="preserve">Obeliai </w:t>
            </w:r>
          </w:p>
          <w:p w14:paraId="305E5CC3" w14:textId="77777777" w:rsidR="00C34A0B" w:rsidRPr="008F4CCE" w:rsidRDefault="00C34A0B" w:rsidP="00CE5745">
            <w:pPr>
              <w:rPr>
                <w:sz w:val="24"/>
                <w:szCs w:val="24"/>
                <w:lang w:val="lt-LT"/>
              </w:rPr>
            </w:pPr>
            <w:r w:rsidRPr="008F4CCE">
              <w:rPr>
                <w:sz w:val="24"/>
                <w:szCs w:val="24"/>
                <w:u w:val="single"/>
                <w:lang w:val="lt-LT"/>
              </w:rPr>
              <w:t>Obelių seniūnijos kaimai:</w:t>
            </w:r>
            <w:r w:rsidRPr="008F4CCE">
              <w:rPr>
                <w:sz w:val="24"/>
                <w:szCs w:val="24"/>
                <w:lang w:val="lt-LT"/>
              </w:rPr>
              <w:t xml:space="preserve"> Obelių priem., Stasiūnų, Antanašės, Zybolių, Galažerių, Andrikavos, Rudžionių, Kuprių, Obeliškio, Aukštakojų, Apeikiškio, Dideliškio, Vajeičių, Vaičėnų, Kačergiškio, Kalnočių, Niaukių, Mažeikių, Švilpiškio, Audronių, Gindvilių, Bučelių, Dačiūnų, Mataučiznos, Kalniškių, Vieversynės, Papilių, Palūgės, Matiekų, Strepeikių, Stočkų, Laužadžių, Mikonių, Barkiškio, Zarinkiškių, Visdievų, Šliuotiškių, Mingėlių, Pasausiškio, Urboniškio, Andriūnų, Remeikių, Pakriaunių, Trumpiškių, Tilvikų, Narkūnėlių, Antakriaunio, Ažukriaunio, Ignotiškio, Pasubatės, Vigarų, Veselavos, Svobiškio, Navikų, Juodupiškio, Sipailiškio, Ažušilių, Lugariškio, Baraukos, Šaltakynės, Šapelių, Razalinavos, Kreščionių,  Aleksandravėlės, </w:t>
            </w:r>
            <w:r w:rsidRPr="008F4CCE">
              <w:rPr>
                <w:sz w:val="24"/>
                <w:szCs w:val="24"/>
                <w:lang w:val="lt-LT"/>
              </w:rPr>
              <w:lastRenderedPageBreak/>
              <w:t>Ažusienio, Baziliškio, Trumponių, Želiūnų, Cigelnės, Degučių, Diliaukiškio, Dirdų, Gegužiškio, Guotinių, Jovydžių, Krapiškio, Skaistinės, Kraštų, Kumpolkos, Kumpuoliškio, Lingavos, Lovelkojų, Mieleikuškių, Navikų, Pusliškio, Raudėnų, Simaniškio, Zirnajų, Kreščionių, Vabolių, Gediškių, Tumasonių, Kairelių, Bučiūnų, Butkūnų, Kairelių, Gumbiškių, Rubikių, Dumblių, Rakališkio, Ežeriškio.</w:t>
            </w:r>
          </w:p>
          <w:p w14:paraId="305E5CC4" w14:textId="77777777" w:rsidR="00C34A0B" w:rsidRPr="008F4CCE" w:rsidRDefault="00C34A0B" w:rsidP="00CE5745">
            <w:pPr>
              <w:rPr>
                <w:sz w:val="24"/>
                <w:szCs w:val="24"/>
                <w:lang w:val="lt-LT"/>
              </w:rPr>
            </w:pPr>
            <w:r w:rsidRPr="008F4CCE">
              <w:rPr>
                <w:sz w:val="24"/>
                <w:szCs w:val="24"/>
                <w:u w:val="single"/>
                <w:lang w:val="lt-LT"/>
              </w:rPr>
              <w:t>Kriaunų seniūnijos kaimai:</w:t>
            </w:r>
            <w:r w:rsidRPr="008F4CCE">
              <w:rPr>
                <w:sz w:val="24"/>
                <w:szCs w:val="24"/>
                <w:lang w:val="lt-LT"/>
              </w:rPr>
              <w:t xml:space="preserve"> Mielėnų, Bajorų, Mičiūnų, Juozapavos, Lukštinių, Pasarčių, Keležerių, Bradesių.</w:t>
            </w:r>
          </w:p>
          <w:p w14:paraId="305E5CC5" w14:textId="77777777" w:rsidR="00C34A0B" w:rsidRPr="008F4CCE" w:rsidRDefault="00C34A0B" w:rsidP="00CE5745">
            <w:pPr>
              <w:rPr>
                <w:sz w:val="24"/>
                <w:szCs w:val="24"/>
                <w:lang w:val="lt-LT"/>
              </w:rPr>
            </w:pPr>
            <w:r w:rsidRPr="008F4CCE">
              <w:rPr>
                <w:sz w:val="24"/>
                <w:szCs w:val="24"/>
                <w:u w:val="single"/>
                <w:lang w:val="lt-LT"/>
              </w:rPr>
              <w:t>Rokiškio kaimiškosios seniūnijos kaimai</w:t>
            </w:r>
            <w:r w:rsidRPr="008F4CCE">
              <w:rPr>
                <w:sz w:val="24"/>
                <w:szCs w:val="24"/>
                <w:lang w:val="lt-LT"/>
              </w:rPr>
              <w:t>: Skemų, Šileikių.</w:t>
            </w:r>
          </w:p>
        </w:tc>
      </w:tr>
      <w:tr w:rsidR="00C34A0B" w:rsidRPr="008F4CCE" w14:paraId="305E5CCE" w14:textId="77777777" w:rsidTr="00CE5745">
        <w:tc>
          <w:tcPr>
            <w:tcW w:w="570" w:type="dxa"/>
          </w:tcPr>
          <w:p w14:paraId="305E5CC7" w14:textId="77777777" w:rsidR="00C34A0B" w:rsidRDefault="00C34A0B" w:rsidP="00CE5745">
            <w:pPr>
              <w:jc w:val="both"/>
              <w:rPr>
                <w:strike/>
                <w:sz w:val="24"/>
                <w:szCs w:val="24"/>
                <w:lang w:val="lt-LT"/>
              </w:rPr>
            </w:pPr>
            <w:r w:rsidRPr="00CC4650">
              <w:rPr>
                <w:strike/>
                <w:sz w:val="24"/>
                <w:szCs w:val="24"/>
                <w:lang w:val="lt-LT"/>
              </w:rPr>
              <w:lastRenderedPageBreak/>
              <w:t>11.</w:t>
            </w:r>
          </w:p>
          <w:p w14:paraId="305E5CC8" w14:textId="77777777" w:rsidR="00CC4650" w:rsidRPr="00CC4650" w:rsidRDefault="00CC4650" w:rsidP="00CE5745">
            <w:pPr>
              <w:jc w:val="both"/>
              <w:rPr>
                <w:sz w:val="24"/>
                <w:szCs w:val="24"/>
                <w:lang w:val="lt-LT"/>
              </w:rPr>
            </w:pPr>
            <w:r w:rsidRPr="00CC4650">
              <w:rPr>
                <w:sz w:val="24"/>
                <w:szCs w:val="24"/>
                <w:lang w:val="lt-LT"/>
              </w:rPr>
              <w:t>8.</w:t>
            </w:r>
          </w:p>
        </w:tc>
        <w:tc>
          <w:tcPr>
            <w:tcW w:w="1563" w:type="dxa"/>
          </w:tcPr>
          <w:p w14:paraId="305E5CC9" w14:textId="77777777" w:rsidR="00C34A0B" w:rsidRPr="008F4CCE" w:rsidRDefault="00C34A0B" w:rsidP="00CE5745">
            <w:pPr>
              <w:rPr>
                <w:sz w:val="24"/>
                <w:szCs w:val="24"/>
                <w:lang w:val="lt-LT"/>
              </w:rPr>
            </w:pPr>
            <w:r w:rsidRPr="008F4CCE">
              <w:rPr>
                <w:sz w:val="24"/>
                <w:szCs w:val="24"/>
                <w:lang w:val="lt-LT"/>
              </w:rPr>
              <w:t>Rokiškio r. Pandėlio gimnazija</w:t>
            </w:r>
          </w:p>
        </w:tc>
        <w:tc>
          <w:tcPr>
            <w:tcW w:w="1944" w:type="dxa"/>
          </w:tcPr>
          <w:p w14:paraId="305E5CCA" w14:textId="77777777" w:rsidR="00C34A0B" w:rsidRPr="008F4CCE" w:rsidRDefault="00CC4650" w:rsidP="00CE5745">
            <w:pPr>
              <w:rPr>
                <w:sz w:val="24"/>
                <w:szCs w:val="24"/>
                <w:lang w:val="lt-LT"/>
              </w:rPr>
            </w:pPr>
            <w:r w:rsidRPr="00631D7B">
              <w:rPr>
                <w:color w:val="FF0000"/>
                <w:sz w:val="24"/>
                <w:szCs w:val="24"/>
                <w:lang w:val="lt-LT"/>
              </w:rPr>
              <w:t>Priešmokyklinio ugdymo</w:t>
            </w:r>
            <w:r>
              <w:rPr>
                <w:color w:val="FF0000"/>
                <w:sz w:val="24"/>
                <w:szCs w:val="24"/>
                <w:lang w:val="lt-LT"/>
              </w:rPr>
              <w:t>,</w:t>
            </w:r>
            <w:r w:rsidRPr="008F4CCE">
              <w:rPr>
                <w:sz w:val="24"/>
                <w:szCs w:val="24"/>
                <w:lang w:val="lt-LT"/>
              </w:rPr>
              <w:t xml:space="preserve"> </w:t>
            </w:r>
            <w:r>
              <w:rPr>
                <w:sz w:val="24"/>
                <w:szCs w:val="24"/>
                <w:lang w:val="lt-LT"/>
              </w:rPr>
              <w:t>p</w:t>
            </w:r>
            <w:r w:rsidR="00C34A0B" w:rsidRPr="008F4CCE">
              <w:rPr>
                <w:sz w:val="24"/>
                <w:szCs w:val="24"/>
                <w:lang w:val="lt-LT"/>
              </w:rPr>
              <w:t>radinio ugdymo, pagrindinio ugdymo ir vidurinio ugdymo programos</w:t>
            </w:r>
          </w:p>
        </w:tc>
        <w:tc>
          <w:tcPr>
            <w:tcW w:w="5777" w:type="dxa"/>
          </w:tcPr>
          <w:p w14:paraId="305E5CCB" w14:textId="77777777" w:rsidR="00C34A0B" w:rsidRPr="008F4CCE" w:rsidRDefault="00C34A0B" w:rsidP="00CE5745">
            <w:pPr>
              <w:rPr>
                <w:sz w:val="24"/>
                <w:szCs w:val="24"/>
                <w:lang w:val="lt-LT"/>
              </w:rPr>
            </w:pPr>
            <w:r w:rsidRPr="008F4CCE">
              <w:rPr>
                <w:sz w:val="24"/>
                <w:szCs w:val="24"/>
                <w:lang w:val="lt-LT"/>
              </w:rPr>
              <w:t xml:space="preserve">Pandėlys </w:t>
            </w:r>
          </w:p>
          <w:p w14:paraId="305E5CCC" w14:textId="77777777" w:rsidR="00C34A0B" w:rsidRPr="008F4CCE" w:rsidRDefault="00C34A0B" w:rsidP="00CE5745">
            <w:pPr>
              <w:rPr>
                <w:sz w:val="24"/>
                <w:szCs w:val="24"/>
                <w:lang w:val="lt-LT"/>
              </w:rPr>
            </w:pPr>
            <w:r w:rsidRPr="008F4CCE">
              <w:rPr>
                <w:sz w:val="24"/>
                <w:szCs w:val="24"/>
                <w:u w:val="single"/>
                <w:lang w:val="lt-LT"/>
              </w:rPr>
              <w:t>Pandėlio seniūnijos kaimai:</w:t>
            </w:r>
            <w:r w:rsidRPr="008F4CCE">
              <w:rPr>
                <w:sz w:val="24"/>
                <w:szCs w:val="24"/>
                <w:lang w:val="lt-LT"/>
              </w:rPr>
              <w:t xml:space="preserve"> Buivėnų, Buivydžių, Gerkonių, Gineišių, Gudeliškių, Gudelių, Juokiškio, Kilpiškių, Kirdonių, Kurklaičių I, Lebedžiūnų, Miliūnų, Narteikių, Paberžių, Pandėlio, Radžiūnų, Smilgių, Vilkelių, Vosgučių, Dirvoniškio, Plikiškių, Jakutiškio, Kurklaičių II, Puodžialaukės, Stenionių, Apaščios, Apaštėlės, Apušoto, Bogdalavos, Buivydiškių, Eidžionių, Girsteikiškių, Goželiškio, Griaužių, Naujikų, Pagurių, Pakapių, Raikėnų, Raščiūnų, Stanikūnų, Suvaizdžių, Varnelių, Žardelių, Žiukovinos, Žvirblių, Pandėlio vienkiemis, Obelių, Ažubalio, Ažušiekščio, Baroninės, Čeponiškių, Jonavos, Kseveravos, Lailūnų, Martynonių, Mikniūnų, Naniškių, Pajuodrasčio, Radžiūnėlių, Radeikių, Siaurikų, Skaptatų, Spiegų, Suvaidiškių, Šiaudinės, Barzdžių, Beržuonos, Daržupio, Daujotiškio, Daupelių, Geniškio, Griauželių, Palėveniečių,  Paževiškių, Puluikių, Sriubiškių, Stankūnų, Stasiūniečių, Šnipiškių, Daržiapievės, Gurių, Janavos, Kalniečių, Kavolių, Kebelių, Ratkūnų, Suvainiškio, Taručių, Vilkolių, Ajutiškių, Aukštadvario, Balelių, Bernotiškio, Dauniūnų, Gumbinės, Jusiagirio, Mičiūnų, Lūžiškių, Mikalojiškių, Mikoliškių, Miliūnų, Minkūnų, Mislyvos, Naujasodės, Pagojės, Pamėniškio, Panemunio, Pašeriaukščių, Pūškonių, Sipelių, Slabadninkų, Steponių, Šilagalio, Šilingiškio, Šniukštų, Viršilų, Vištinės.</w:t>
            </w:r>
          </w:p>
          <w:p w14:paraId="305E5CCD" w14:textId="77777777" w:rsidR="00C34A0B" w:rsidRPr="008F4CCE" w:rsidRDefault="00C34A0B" w:rsidP="00CE5745">
            <w:pPr>
              <w:rPr>
                <w:sz w:val="24"/>
                <w:szCs w:val="24"/>
                <w:lang w:val="lt-LT"/>
              </w:rPr>
            </w:pPr>
            <w:r w:rsidRPr="008F4CCE">
              <w:rPr>
                <w:sz w:val="24"/>
                <w:szCs w:val="24"/>
                <w:u w:val="single"/>
                <w:lang w:val="lt-LT"/>
              </w:rPr>
              <w:t>Kazliškio seniūnijos kaimai:</w:t>
            </w:r>
            <w:r w:rsidRPr="008F4CCE">
              <w:rPr>
                <w:sz w:val="24"/>
                <w:szCs w:val="24"/>
                <w:lang w:val="lt-LT"/>
              </w:rPr>
              <w:t xml:space="preserve"> Čebilių, Janikūnų, Konstantinavos, Lūžiškių, Skaistės, Kazliškio, Pagojų, Kazliškėlio, Kalpokų, Latvelių, Paliepio, Rumpiškėnų, Veselavos, Uvainių, Baranautiškio, Degenių, Beržuonių, Sičiūnų, Maželių, Šilų, Paplimbalės, Kirmėliškio, Lazariškio, Rimgaudiškio, Skrebų, Pagirės, Gudbergiškio, Kvietiniškio, Naujikų, Janikūnų, Stumbriškio, Šilagalio.</w:t>
            </w:r>
          </w:p>
        </w:tc>
      </w:tr>
      <w:tr w:rsidR="00C34A0B" w:rsidRPr="008F4CCE" w14:paraId="305E5CD5" w14:textId="77777777" w:rsidTr="00CE5745">
        <w:tc>
          <w:tcPr>
            <w:tcW w:w="570" w:type="dxa"/>
          </w:tcPr>
          <w:p w14:paraId="305E5CCF" w14:textId="77777777" w:rsidR="00C34A0B" w:rsidRDefault="00C34A0B" w:rsidP="00CE5745">
            <w:pPr>
              <w:jc w:val="both"/>
              <w:rPr>
                <w:strike/>
                <w:sz w:val="24"/>
                <w:szCs w:val="24"/>
                <w:lang w:val="lt-LT"/>
              </w:rPr>
            </w:pPr>
            <w:r w:rsidRPr="00DB421E">
              <w:rPr>
                <w:strike/>
                <w:sz w:val="24"/>
                <w:szCs w:val="24"/>
                <w:lang w:val="lt-LT"/>
              </w:rPr>
              <w:t>12.</w:t>
            </w:r>
          </w:p>
          <w:p w14:paraId="305E5CD0" w14:textId="77777777" w:rsidR="00DB421E" w:rsidRPr="00DB421E" w:rsidRDefault="00DB421E" w:rsidP="00CE5745">
            <w:pPr>
              <w:jc w:val="both"/>
              <w:rPr>
                <w:sz w:val="24"/>
                <w:szCs w:val="24"/>
                <w:lang w:val="lt-LT"/>
              </w:rPr>
            </w:pPr>
            <w:r w:rsidRPr="00DB421E">
              <w:rPr>
                <w:color w:val="FF0000"/>
                <w:sz w:val="24"/>
                <w:szCs w:val="24"/>
                <w:lang w:val="lt-LT"/>
              </w:rPr>
              <w:t>9.</w:t>
            </w:r>
            <w:r w:rsidRPr="00DB421E">
              <w:rPr>
                <w:sz w:val="24"/>
                <w:szCs w:val="24"/>
                <w:lang w:val="lt-LT"/>
              </w:rPr>
              <w:t xml:space="preserve"> </w:t>
            </w:r>
          </w:p>
        </w:tc>
        <w:tc>
          <w:tcPr>
            <w:tcW w:w="1563" w:type="dxa"/>
          </w:tcPr>
          <w:p w14:paraId="305E5CD1" w14:textId="77777777" w:rsidR="00C34A0B" w:rsidRPr="008F4CCE" w:rsidRDefault="00C34A0B" w:rsidP="00CE5745">
            <w:pPr>
              <w:rPr>
                <w:sz w:val="24"/>
                <w:szCs w:val="24"/>
                <w:lang w:val="lt-LT"/>
              </w:rPr>
            </w:pPr>
            <w:r w:rsidRPr="008F4CCE">
              <w:rPr>
                <w:sz w:val="24"/>
                <w:szCs w:val="24"/>
                <w:lang w:val="lt-LT"/>
              </w:rPr>
              <w:t>Rokiškio Juozo Tumo-Vaižganto gimnazija</w:t>
            </w:r>
          </w:p>
        </w:tc>
        <w:tc>
          <w:tcPr>
            <w:tcW w:w="1944" w:type="dxa"/>
          </w:tcPr>
          <w:p w14:paraId="305E5CD2" w14:textId="77777777" w:rsidR="00C34A0B" w:rsidRPr="008F4CCE" w:rsidRDefault="00C34A0B" w:rsidP="00CE5745">
            <w:pPr>
              <w:rPr>
                <w:sz w:val="24"/>
                <w:szCs w:val="24"/>
                <w:lang w:val="lt-LT"/>
              </w:rPr>
            </w:pPr>
            <w:r w:rsidRPr="008F4CCE">
              <w:rPr>
                <w:sz w:val="24"/>
                <w:szCs w:val="24"/>
                <w:lang w:val="lt-LT"/>
              </w:rPr>
              <w:t>Pagrindinio  ugdymo II dalies  ir vidurinio ugdymo programos</w:t>
            </w:r>
          </w:p>
        </w:tc>
        <w:tc>
          <w:tcPr>
            <w:tcW w:w="5777" w:type="dxa"/>
          </w:tcPr>
          <w:p w14:paraId="305E5CD3" w14:textId="77777777" w:rsidR="00C34A0B" w:rsidRPr="008F4CCE" w:rsidRDefault="00C34A0B" w:rsidP="00CE5745">
            <w:pPr>
              <w:rPr>
                <w:sz w:val="24"/>
                <w:szCs w:val="24"/>
                <w:lang w:val="lt-LT"/>
              </w:rPr>
            </w:pPr>
            <w:r w:rsidRPr="008F4CCE">
              <w:rPr>
                <w:sz w:val="24"/>
                <w:szCs w:val="24"/>
                <w:lang w:val="lt-LT"/>
              </w:rPr>
              <w:t xml:space="preserve">Rokiškio Juozo Tūbelio progimnazijos ir Rokiškio Senamiesčio progimnazijos aptarnaujamos teritorijos. </w:t>
            </w:r>
          </w:p>
          <w:p w14:paraId="305E5CD4" w14:textId="77777777" w:rsidR="00C34A0B" w:rsidRPr="008F4CCE" w:rsidRDefault="00C34A0B" w:rsidP="00CE5745">
            <w:pPr>
              <w:jc w:val="both"/>
              <w:rPr>
                <w:sz w:val="24"/>
                <w:szCs w:val="24"/>
                <w:lang w:val="lt-LT"/>
              </w:rPr>
            </w:pPr>
            <w:r w:rsidRPr="008F4CCE">
              <w:rPr>
                <w:sz w:val="24"/>
                <w:szCs w:val="24"/>
                <w:lang w:val="lt-LT"/>
              </w:rPr>
              <w:t xml:space="preserve"> </w:t>
            </w:r>
          </w:p>
        </w:tc>
      </w:tr>
      <w:tr w:rsidR="00C34A0B" w:rsidRPr="008F4CCE" w14:paraId="305E5CE2" w14:textId="77777777" w:rsidTr="00CE5745">
        <w:tc>
          <w:tcPr>
            <w:tcW w:w="570" w:type="dxa"/>
            <w:vMerge w:val="restart"/>
          </w:tcPr>
          <w:p w14:paraId="305E5CD6" w14:textId="77777777" w:rsidR="00C34A0B" w:rsidRPr="00DB421E" w:rsidRDefault="00C34A0B" w:rsidP="00CE5745">
            <w:pPr>
              <w:jc w:val="both"/>
              <w:rPr>
                <w:strike/>
                <w:sz w:val="24"/>
                <w:szCs w:val="24"/>
                <w:lang w:val="lt-LT"/>
              </w:rPr>
            </w:pPr>
            <w:r w:rsidRPr="00DB421E">
              <w:rPr>
                <w:strike/>
                <w:sz w:val="24"/>
                <w:szCs w:val="24"/>
                <w:lang w:val="lt-LT"/>
              </w:rPr>
              <w:t>13.</w:t>
            </w:r>
          </w:p>
        </w:tc>
        <w:tc>
          <w:tcPr>
            <w:tcW w:w="1563" w:type="dxa"/>
          </w:tcPr>
          <w:p w14:paraId="305E5CD7" w14:textId="77777777" w:rsidR="00C34A0B" w:rsidRDefault="00C34A0B" w:rsidP="00CE5745">
            <w:pPr>
              <w:rPr>
                <w:strike/>
                <w:sz w:val="24"/>
                <w:szCs w:val="24"/>
                <w:lang w:val="lt-LT"/>
              </w:rPr>
            </w:pPr>
            <w:r w:rsidRPr="00DB421E">
              <w:rPr>
                <w:strike/>
                <w:sz w:val="24"/>
                <w:szCs w:val="24"/>
                <w:lang w:val="lt-LT"/>
              </w:rPr>
              <w:t xml:space="preserve">Rokiškio </w:t>
            </w:r>
            <w:r w:rsidRPr="00DB421E">
              <w:rPr>
                <w:strike/>
                <w:sz w:val="24"/>
                <w:szCs w:val="24"/>
                <w:lang w:val="lt-LT"/>
              </w:rPr>
              <w:lastRenderedPageBreak/>
              <w:t>suaugusiųjų ir jaunimo mokymo centras</w:t>
            </w:r>
          </w:p>
          <w:p w14:paraId="305E5CD8" w14:textId="77777777" w:rsidR="00DB421E" w:rsidRPr="00DB421E" w:rsidRDefault="00DB421E" w:rsidP="00DB421E">
            <w:pPr>
              <w:rPr>
                <w:color w:val="FF0000"/>
                <w:sz w:val="24"/>
                <w:szCs w:val="24"/>
                <w:lang w:val="lt-LT"/>
              </w:rPr>
            </w:pPr>
            <w:r w:rsidRPr="00DB421E">
              <w:rPr>
                <w:color w:val="FF0000"/>
                <w:sz w:val="24"/>
                <w:szCs w:val="24"/>
                <w:lang w:val="lt-LT"/>
              </w:rPr>
              <w:t>Rokiškio Juozo Tumo-Vaižganto gimnazijos Suaugusiųjų ir jaunimo skyrius</w:t>
            </w:r>
          </w:p>
          <w:p w14:paraId="305E5CD9" w14:textId="77777777" w:rsidR="00DB421E" w:rsidRPr="00DB421E" w:rsidRDefault="00DB421E" w:rsidP="00CE5745">
            <w:pPr>
              <w:rPr>
                <w:strike/>
                <w:sz w:val="24"/>
                <w:szCs w:val="24"/>
                <w:lang w:val="lt-LT"/>
              </w:rPr>
            </w:pPr>
          </w:p>
          <w:p w14:paraId="305E5CDA" w14:textId="77777777" w:rsidR="00C34A0B" w:rsidRPr="008F4CCE" w:rsidRDefault="00C34A0B" w:rsidP="00DB421E">
            <w:pPr>
              <w:rPr>
                <w:sz w:val="24"/>
                <w:szCs w:val="24"/>
                <w:lang w:val="lt-LT"/>
              </w:rPr>
            </w:pPr>
          </w:p>
        </w:tc>
        <w:tc>
          <w:tcPr>
            <w:tcW w:w="1944" w:type="dxa"/>
          </w:tcPr>
          <w:p w14:paraId="305E5CDB" w14:textId="77777777" w:rsidR="00C34A0B" w:rsidRDefault="00C34A0B" w:rsidP="00CE5745">
            <w:pPr>
              <w:rPr>
                <w:sz w:val="22"/>
                <w:szCs w:val="22"/>
                <w:lang w:val="lt-LT"/>
              </w:rPr>
            </w:pPr>
            <w:r w:rsidRPr="008F4CCE">
              <w:rPr>
                <w:sz w:val="22"/>
                <w:szCs w:val="22"/>
                <w:lang w:val="lt-LT"/>
              </w:rPr>
              <w:lastRenderedPageBreak/>
              <w:t xml:space="preserve">Pagrindinio </w:t>
            </w:r>
            <w:r w:rsidRPr="008F4CCE">
              <w:rPr>
                <w:sz w:val="22"/>
                <w:szCs w:val="22"/>
                <w:lang w:val="lt-LT"/>
              </w:rPr>
              <w:lastRenderedPageBreak/>
              <w:t>ugdymo, suaugusiųjų pradinio, suaugusiųjų pagrindinio ugdymo ir suaugusiųjų vidurinio ugdymo programos</w:t>
            </w:r>
          </w:p>
          <w:p w14:paraId="305E5CDC" w14:textId="77777777" w:rsidR="00DB421E" w:rsidRDefault="00DB421E" w:rsidP="00CE5745">
            <w:pPr>
              <w:rPr>
                <w:sz w:val="22"/>
                <w:szCs w:val="22"/>
                <w:lang w:val="lt-LT"/>
              </w:rPr>
            </w:pPr>
          </w:p>
          <w:p w14:paraId="305E5CDD" w14:textId="77777777" w:rsidR="00DB421E" w:rsidRDefault="00DB421E" w:rsidP="00CE5745">
            <w:pPr>
              <w:rPr>
                <w:sz w:val="22"/>
                <w:szCs w:val="22"/>
                <w:lang w:val="lt-LT"/>
              </w:rPr>
            </w:pPr>
          </w:p>
          <w:p w14:paraId="305E5CDE" w14:textId="77777777" w:rsidR="00DB421E" w:rsidRDefault="00DB421E" w:rsidP="00CE5745">
            <w:pPr>
              <w:rPr>
                <w:sz w:val="22"/>
                <w:szCs w:val="22"/>
                <w:lang w:val="lt-LT"/>
              </w:rPr>
            </w:pPr>
          </w:p>
          <w:p w14:paraId="305E5CDF" w14:textId="77777777" w:rsidR="00DB421E" w:rsidRDefault="00DB421E" w:rsidP="00CE5745">
            <w:pPr>
              <w:rPr>
                <w:sz w:val="22"/>
                <w:szCs w:val="22"/>
                <w:lang w:val="lt-LT"/>
              </w:rPr>
            </w:pPr>
          </w:p>
          <w:p w14:paraId="305E5CE0" w14:textId="77777777" w:rsidR="00DB421E" w:rsidRPr="008F4CCE" w:rsidRDefault="00DB421E" w:rsidP="00CE5745">
            <w:pPr>
              <w:rPr>
                <w:sz w:val="22"/>
                <w:szCs w:val="22"/>
                <w:lang w:val="lt-LT"/>
              </w:rPr>
            </w:pPr>
          </w:p>
        </w:tc>
        <w:tc>
          <w:tcPr>
            <w:tcW w:w="5777" w:type="dxa"/>
          </w:tcPr>
          <w:p w14:paraId="305E5CE1" w14:textId="77777777" w:rsidR="00C34A0B" w:rsidRPr="008F4CCE" w:rsidRDefault="00C34A0B" w:rsidP="00CE5745">
            <w:pPr>
              <w:jc w:val="both"/>
              <w:rPr>
                <w:sz w:val="24"/>
                <w:szCs w:val="24"/>
                <w:lang w:val="lt-LT"/>
              </w:rPr>
            </w:pPr>
            <w:r w:rsidRPr="008F4CCE">
              <w:rPr>
                <w:sz w:val="24"/>
                <w:szCs w:val="24"/>
                <w:lang w:val="lt-LT"/>
              </w:rPr>
              <w:lastRenderedPageBreak/>
              <w:t>Rokiškio rajono savivaldybė.</w:t>
            </w:r>
          </w:p>
        </w:tc>
      </w:tr>
      <w:tr w:rsidR="00C34A0B" w:rsidRPr="008F4CCE" w14:paraId="305E5CE7" w14:textId="77777777" w:rsidTr="00CE5745">
        <w:tc>
          <w:tcPr>
            <w:tcW w:w="570" w:type="dxa"/>
            <w:vMerge/>
          </w:tcPr>
          <w:p w14:paraId="305E5CE3" w14:textId="77777777" w:rsidR="00C34A0B" w:rsidRPr="008F4CCE" w:rsidRDefault="00C34A0B" w:rsidP="00CE5745">
            <w:pPr>
              <w:jc w:val="both"/>
              <w:rPr>
                <w:sz w:val="24"/>
                <w:szCs w:val="24"/>
                <w:lang w:val="lt-LT"/>
              </w:rPr>
            </w:pPr>
          </w:p>
        </w:tc>
        <w:tc>
          <w:tcPr>
            <w:tcW w:w="1563" w:type="dxa"/>
          </w:tcPr>
          <w:p w14:paraId="305E5CE4" w14:textId="77777777" w:rsidR="00C34A0B" w:rsidRPr="008F4CCE" w:rsidRDefault="00B0575A" w:rsidP="00DB421E">
            <w:pPr>
              <w:rPr>
                <w:sz w:val="24"/>
                <w:szCs w:val="24"/>
                <w:lang w:val="lt-LT"/>
              </w:rPr>
            </w:pPr>
            <w:r w:rsidRPr="00563CAF">
              <w:rPr>
                <w:color w:val="FF0000"/>
                <w:sz w:val="24"/>
                <w:szCs w:val="24"/>
                <w:lang w:val="lt-LT"/>
              </w:rPr>
              <w:t xml:space="preserve">Rokiškio Juozo Tumo-Vaižganto gimnazijos </w:t>
            </w:r>
            <w:r w:rsidRPr="008F4CCE">
              <w:rPr>
                <w:sz w:val="24"/>
                <w:szCs w:val="24"/>
                <w:lang w:val="lt-LT"/>
              </w:rPr>
              <w:t>VšĮ psichiatrijos ligoninės skyrius</w:t>
            </w:r>
          </w:p>
        </w:tc>
        <w:tc>
          <w:tcPr>
            <w:tcW w:w="1944" w:type="dxa"/>
          </w:tcPr>
          <w:p w14:paraId="305E5CE5" w14:textId="77777777" w:rsidR="00C34A0B" w:rsidRPr="008F4CCE" w:rsidRDefault="00C34A0B" w:rsidP="00CE5745">
            <w:pPr>
              <w:rPr>
                <w:sz w:val="22"/>
                <w:szCs w:val="22"/>
                <w:lang w:val="lt-LT"/>
              </w:rPr>
            </w:pPr>
            <w:r w:rsidRPr="008F4CCE">
              <w:rPr>
                <w:sz w:val="22"/>
                <w:szCs w:val="22"/>
                <w:lang w:val="lt-LT"/>
              </w:rPr>
              <w:t>Pagrindinio ugdymo, suaugusiųjų pradinio, suaugusiųjų pagrindinio ugdymo ir suaugusiųjų vidurinio ugdymo programos</w:t>
            </w:r>
          </w:p>
        </w:tc>
        <w:tc>
          <w:tcPr>
            <w:tcW w:w="5777" w:type="dxa"/>
          </w:tcPr>
          <w:p w14:paraId="305E5CE6" w14:textId="77777777" w:rsidR="00C34A0B" w:rsidRPr="008F4CCE" w:rsidRDefault="00C34A0B" w:rsidP="00CE5745">
            <w:pPr>
              <w:jc w:val="both"/>
              <w:rPr>
                <w:sz w:val="24"/>
                <w:szCs w:val="24"/>
                <w:lang w:val="lt-LT"/>
              </w:rPr>
            </w:pPr>
            <w:r w:rsidRPr="008F4CCE">
              <w:rPr>
                <w:sz w:val="24"/>
                <w:szCs w:val="24"/>
                <w:lang w:val="lt-LT"/>
              </w:rPr>
              <w:t>Rokiškio rajono savivaldybė ir kitos savivaldybės.</w:t>
            </w:r>
          </w:p>
        </w:tc>
      </w:tr>
    </w:tbl>
    <w:p w14:paraId="305E5CE8" w14:textId="77777777" w:rsidR="00C34A0B" w:rsidRPr="008F4CCE" w:rsidRDefault="00C34A0B" w:rsidP="00C34A0B">
      <w:pPr>
        <w:rPr>
          <w:lang w:val="lt-LT"/>
        </w:rPr>
      </w:pPr>
    </w:p>
    <w:p w14:paraId="305E5CE9" w14:textId="77777777" w:rsidR="00C34A0B" w:rsidRPr="008F4CCE" w:rsidRDefault="00C34A0B" w:rsidP="00C34A0B">
      <w:pPr>
        <w:ind w:firstLine="851"/>
        <w:jc w:val="both"/>
        <w:rPr>
          <w:sz w:val="24"/>
          <w:szCs w:val="24"/>
          <w:lang w:val="lt-LT"/>
        </w:rPr>
      </w:pPr>
      <w:r w:rsidRPr="008F4CCE">
        <w:rPr>
          <w:sz w:val="24"/>
          <w:szCs w:val="24"/>
          <w:lang w:val="lt-LT"/>
        </w:rPr>
        <w:t>Pastaba. Aptarnaujamos teritorijos netaikomos priimant mokytis pagal vidurinio ugdymo programą.</w:t>
      </w:r>
    </w:p>
    <w:p w14:paraId="305E5CEA" w14:textId="77777777" w:rsidR="00C34A0B" w:rsidRPr="008F4CCE" w:rsidRDefault="00C34A0B" w:rsidP="00C34A0B">
      <w:pPr>
        <w:ind w:firstLine="851"/>
        <w:jc w:val="center"/>
        <w:rPr>
          <w:sz w:val="24"/>
          <w:szCs w:val="24"/>
          <w:lang w:val="lt-LT"/>
        </w:rPr>
      </w:pPr>
      <w:r w:rsidRPr="008F4CCE">
        <w:rPr>
          <w:sz w:val="24"/>
          <w:szCs w:val="24"/>
          <w:lang w:val="lt-LT"/>
        </w:rPr>
        <w:t>______________</w:t>
      </w:r>
    </w:p>
    <w:p w14:paraId="305E5CEB" w14:textId="77777777" w:rsidR="00C34A0B" w:rsidRDefault="00C34A0B" w:rsidP="00064409">
      <w:pPr>
        <w:jc w:val="center"/>
      </w:pPr>
    </w:p>
    <w:sectPr w:rsidR="00C34A0B" w:rsidSect="00064A7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75"/>
    <w:rsid w:val="00064409"/>
    <w:rsid w:val="00064A75"/>
    <w:rsid w:val="00071988"/>
    <w:rsid w:val="000B2C44"/>
    <w:rsid w:val="001B3E22"/>
    <w:rsid w:val="0021050C"/>
    <w:rsid w:val="00212A86"/>
    <w:rsid w:val="0023638D"/>
    <w:rsid w:val="00286CD5"/>
    <w:rsid w:val="002A6C40"/>
    <w:rsid w:val="002D7918"/>
    <w:rsid w:val="003152FA"/>
    <w:rsid w:val="00323242"/>
    <w:rsid w:val="00352762"/>
    <w:rsid w:val="00356D98"/>
    <w:rsid w:val="0036198E"/>
    <w:rsid w:val="0038322D"/>
    <w:rsid w:val="003C0E20"/>
    <w:rsid w:val="003C48C1"/>
    <w:rsid w:val="003D2FA8"/>
    <w:rsid w:val="00405483"/>
    <w:rsid w:val="00416607"/>
    <w:rsid w:val="00423466"/>
    <w:rsid w:val="004F68C6"/>
    <w:rsid w:val="00506DCE"/>
    <w:rsid w:val="00563CAF"/>
    <w:rsid w:val="005F1E2B"/>
    <w:rsid w:val="00631D7B"/>
    <w:rsid w:val="006E49E7"/>
    <w:rsid w:val="006E4C93"/>
    <w:rsid w:val="006F716B"/>
    <w:rsid w:val="00707447"/>
    <w:rsid w:val="00750AEB"/>
    <w:rsid w:val="00767394"/>
    <w:rsid w:val="00772F7A"/>
    <w:rsid w:val="007E74E0"/>
    <w:rsid w:val="007F1043"/>
    <w:rsid w:val="008251B0"/>
    <w:rsid w:val="008333B7"/>
    <w:rsid w:val="00843DEF"/>
    <w:rsid w:val="008A0611"/>
    <w:rsid w:val="009935C2"/>
    <w:rsid w:val="009A557D"/>
    <w:rsid w:val="009B525B"/>
    <w:rsid w:val="009B66F0"/>
    <w:rsid w:val="009F5D26"/>
    <w:rsid w:val="00A01970"/>
    <w:rsid w:val="00A02F74"/>
    <w:rsid w:val="00A23744"/>
    <w:rsid w:val="00A53317"/>
    <w:rsid w:val="00A87712"/>
    <w:rsid w:val="00AC6B52"/>
    <w:rsid w:val="00B0575A"/>
    <w:rsid w:val="00B0700C"/>
    <w:rsid w:val="00B34274"/>
    <w:rsid w:val="00B92F9E"/>
    <w:rsid w:val="00BA6C35"/>
    <w:rsid w:val="00BF0210"/>
    <w:rsid w:val="00C2446C"/>
    <w:rsid w:val="00C34A0B"/>
    <w:rsid w:val="00C46B3F"/>
    <w:rsid w:val="00C852E6"/>
    <w:rsid w:val="00CC247B"/>
    <w:rsid w:val="00CC4650"/>
    <w:rsid w:val="00CD3C05"/>
    <w:rsid w:val="00CF393A"/>
    <w:rsid w:val="00CF42E3"/>
    <w:rsid w:val="00DA79AA"/>
    <w:rsid w:val="00DB421E"/>
    <w:rsid w:val="00DC0642"/>
    <w:rsid w:val="00E63A39"/>
    <w:rsid w:val="00E94C35"/>
    <w:rsid w:val="00F32A60"/>
    <w:rsid w:val="00F453CF"/>
    <w:rsid w:val="00F904ED"/>
    <w:rsid w:val="00FA1198"/>
    <w:rsid w:val="00FA414C"/>
    <w:rsid w:val="00FB65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64A7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34A0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34A0B"/>
    <w:pPr>
      <w:spacing w:after="0" w:line="240" w:lineRule="auto"/>
    </w:pPr>
  </w:style>
  <w:style w:type="paragraph" w:styleId="Porat">
    <w:name w:val="footer"/>
    <w:basedOn w:val="prastasis"/>
    <w:link w:val="PoratDiagrama"/>
    <w:rsid w:val="00CC247B"/>
    <w:pPr>
      <w:tabs>
        <w:tab w:val="center" w:pos="4153"/>
        <w:tab w:val="right" w:pos="8306"/>
      </w:tabs>
    </w:pPr>
  </w:style>
  <w:style w:type="character" w:customStyle="1" w:styleId="PoratDiagrama">
    <w:name w:val="Poraštė Diagrama"/>
    <w:basedOn w:val="Numatytasispastraiposriftas"/>
    <w:link w:val="Porat"/>
    <w:rsid w:val="00CC247B"/>
    <w:rPr>
      <w:rFonts w:ascii="Times New Roman" w:eastAsia="Times New Roman" w:hAnsi="Times New Roman" w:cs="Times New Roman"/>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64A7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34A0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34A0B"/>
    <w:pPr>
      <w:spacing w:after="0" w:line="240" w:lineRule="auto"/>
    </w:pPr>
  </w:style>
  <w:style w:type="paragraph" w:styleId="Porat">
    <w:name w:val="footer"/>
    <w:basedOn w:val="prastasis"/>
    <w:link w:val="PoratDiagrama"/>
    <w:rsid w:val="00CC247B"/>
    <w:pPr>
      <w:tabs>
        <w:tab w:val="center" w:pos="4153"/>
        <w:tab w:val="right" w:pos="8306"/>
      </w:tabs>
    </w:pPr>
  </w:style>
  <w:style w:type="character" w:customStyle="1" w:styleId="PoratDiagrama">
    <w:name w:val="Poraštė Diagrama"/>
    <w:basedOn w:val="Numatytasispastraiposriftas"/>
    <w:link w:val="Porat"/>
    <w:rsid w:val="00CC247B"/>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22669</Words>
  <Characters>12922</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2</cp:revision>
  <dcterms:created xsi:type="dcterms:W3CDTF">2023-02-13T14:52:00Z</dcterms:created>
  <dcterms:modified xsi:type="dcterms:W3CDTF">2023-02-13T14:52:00Z</dcterms:modified>
</cp:coreProperties>
</file>